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8D18" w14:textId="64719183" w:rsidR="006529B9" w:rsidRPr="006529B9" w:rsidRDefault="006529B9" w:rsidP="006529B9">
      <w:pPr>
        <w:spacing w:after="120" w:line="269" w:lineRule="auto"/>
        <w:rPr>
          <w:b/>
          <w:lang w:val="es-ES_tradnl"/>
        </w:rPr>
      </w:pPr>
      <w:r w:rsidRPr="004C03B7">
        <w:rPr>
          <w:b/>
          <w:lang w:val="es-ES_tradnl"/>
        </w:rPr>
        <w:t xml:space="preserve">1. </w:t>
      </w:r>
      <w:r w:rsidRPr="006529B9">
        <w:rPr>
          <w:b/>
          <w:lang w:val="es-ES_tradnl"/>
        </w:rPr>
        <w:t>La capa de la atmósfera más cercana a la Tierra se denomina:</w:t>
      </w:r>
    </w:p>
    <w:p w14:paraId="638BC94D" w14:textId="77777777" w:rsidR="006529B9" w:rsidRPr="006529B9" w:rsidRDefault="006529B9" w:rsidP="006529B9">
      <w:pPr>
        <w:numPr>
          <w:ilvl w:val="1"/>
          <w:numId w:val="11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Isobara.</w:t>
      </w:r>
    </w:p>
    <w:p w14:paraId="04B68B48" w14:textId="77777777" w:rsidR="006529B9" w:rsidRPr="006529B9" w:rsidRDefault="006529B9" w:rsidP="006529B9">
      <w:pPr>
        <w:numPr>
          <w:ilvl w:val="1"/>
          <w:numId w:val="11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Pictograma.</w:t>
      </w:r>
    </w:p>
    <w:p w14:paraId="6A0A09BE" w14:textId="77777777" w:rsidR="006529B9" w:rsidRPr="006529B9" w:rsidRDefault="006529B9" w:rsidP="006529B9">
      <w:pPr>
        <w:numPr>
          <w:ilvl w:val="1"/>
          <w:numId w:val="11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Troposfera.</w:t>
      </w:r>
    </w:p>
    <w:p w14:paraId="1E24ADE5" w14:textId="77777777" w:rsidR="006529B9" w:rsidRPr="006529B9" w:rsidRDefault="006529B9" w:rsidP="006529B9">
      <w:pPr>
        <w:numPr>
          <w:ilvl w:val="1"/>
          <w:numId w:val="11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Estratosfera.</w:t>
      </w:r>
    </w:p>
    <w:p w14:paraId="002FE4F0" w14:textId="77777777" w:rsidR="006529B9" w:rsidRPr="006529B9" w:rsidRDefault="006529B9" w:rsidP="006529B9">
      <w:pPr>
        <w:spacing w:after="120" w:line="269" w:lineRule="auto"/>
        <w:rPr>
          <w:b/>
          <w:lang w:val="es-ES_tradnl"/>
        </w:rPr>
      </w:pPr>
    </w:p>
    <w:p w14:paraId="486E8E40" w14:textId="1520DFCF" w:rsidR="006529B9" w:rsidRPr="006529B9" w:rsidRDefault="006529B9" w:rsidP="006529B9">
      <w:pPr>
        <w:spacing w:after="120" w:line="269" w:lineRule="auto"/>
        <w:rPr>
          <w:b/>
          <w:lang w:val="es-ES_tradnl"/>
        </w:rPr>
      </w:pPr>
      <w:r w:rsidRPr="004C03B7">
        <w:rPr>
          <w:b/>
          <w:lang w:val="es-ES_tradnl"/>
        </w:rPr>
        <w:t xml:space="preserve">2. </w:t>
      </w:r>
      <w:r w:rsidRPr="006529B9">
        <w:rPr>
          <w:b/>
          <w:lang w:val="es-ES_tradnl"/>
        </w:rPr>
        <w:t>Un efecto del cambio climático es:</w:t>
      </w:r>
    </w:p>
    <w:p w14:paraId="5453F688" w14:textId="77777777" w:rsidR="006529B9" w:rsidRPr="006529B9" w:rsidRDefault="006529B9" w:rsidP="006529B9">
      <w:pPr>
        <w:numPr>
          <w:ilvl w:val="0"/>
          <w:numId w:val="12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La bajada de la temperatura media del planeta.</w:t>
      </w:r>
    </w:p>
    <w:p w14:paraId="342599FF" w14:textId="77777777" w:rsidR="006529B9" w:rsidRPr="006529B9" w:rsidRDefault="006529B9" w:rsidP="006529B9">
      <w:pPr>
        <w:numPr>
          <w:ilvl w:val="0"/>
          <w:numId w:val="12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El aumento de la superficie de los polos.</w:t>
      </w:r>
    </w:p>
    <w:p w14:paraId="21919644" w14:textId="77777777" w:rsidR="006529B9" w:rsidRPr="006529B9" w:rsidRDefault="006529B9" w:rsidP="006529B9">
      <w:pPr>
        <w:numPr>
          <w:ilvl w:val="0"/>
          <w:numId w:val="12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 xml:space="preserve">La modificación de los ecosistemas. </w:t>
      </w:r>
    </w:p>
    <w:p w14:paraId="693E853E" w14:textId="77777777" w:rsidR="006529B9" w:rsidRPr="006529B9" w:rsidRDefault="006529B9" w:rsidP="006529B9">
      <w:pPr>
        <w:numPr>
          <w:ilvl w:val="0"/>
          <w:numId w:val="12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La repoblación forestal.</w:t>
      </w:r>
    </w:p>
    <w:p w14:paraId="1E8A93DC" w14:textId="77777777" w:rsidR="006529B9" w:rsidRPr="006529B9" w:rsidRDefault="006529B9" w:rsidP="006529B9">
      <w:pPr>
        <w:spacing w:after="120" w:line="269" w:lineRule="auto"/>
        <w:rPr>
          <w:b/>
          <w:lang w:val="es-ES_tradnl"/>
        </w:rPr>
      </w:pPr>
    </w:p>
    <w:p w14:paraId="45572DD2" w14:textId="23A4BCEA" w:rsidR="006529B9" w:rsidRPr="006529B9" w:rsidRDefault="006529B9" w:rsidP="006529B9">
      <w:pPr>
        <w:spacing w:after="120" w:line="269" w:lineRule="auto"/>
        <w:rPr>
          <w:b/>
          <w:lang w:val="es-ES_tradnl"/>
        </w:rPr>
      </w:pPr>
      <w:r w:rsidRPr="004C03B7">
        <w:rPr>
          <w:b/>
          <w:lang w:val="es-ES_tradnl"/>
        </w:rPr>
        <w:t xml:space="preserve">3. </w:t>
      </w:r>
      <w:r w:rsidRPr="006529B9">
        <w:rPr>
          <w:b/>
          <w:lang w:val="es-ES_tradnl"/>
        </w:rPr>
        <w:t>El clima mediterráneo es característico de las zonas:</w:t>
      </w:r>
    </w:p>
    <w:p w14:paraId="3C85B565" w14:textId="77777777" w:rsidR="006529B9" w:rsidRPr="006529B9" w:rsidRDefault="006529B9" w:rsidP="006529B9">
      <w:pPr>
        <w:numPr>
          <w:ilvl w:val="0"/>
          <w:numId w:val="13"/>
        </w:numPr>
        <w:spacing w:after="120" w:line="269" w:lineRule="auto"/>
        <w:ind w:left="720"/>
        <w:rPr>
          <w:lang w:val="es-ES_tradnl"/>
        </w:rPr>
      </w:pPr>
      <w:r w:rsidRPr="006529B9">
        <w:rPr>
          <w:lang w:val="es-ES_tradnl"/>
        </w:rPr>
        <w:t>Templadas.</w:t>
      </w:r>
    </w:p>
    <w:p w14:paraId="708CB0F1" w14:textId="77777777" w:rsidR="006529B9" w:rsidRPr="006529B9" w:rsidRDefault="006529B9" w:rsidP="006529B9">
      <w:pPr>
        <w:numPr>
          <w:ilvl w:val="0"/>
          <w:numId w:val="13"/>
        </w:numPr>
        <w:spacing w:after="120" w:line="269" w:lineRule="auto"/>
        <w:ind w:left="720"/>
        <w:rPr>
          <w:lang w:val="es-ES_tradnl"/>
        </w:rPr>
      </w:pPr>
      <w:r w:rsidRPr="006529B9">
        <w:rPr>
          <w:lang w:val="es-ES_tradnl"/>
        </w:rPr>
        <w:t>Frías.</w:t>
      </w:r>
    </w:p>
    <w:p w14:paraId="606CF1CE" w14:textId="77777777" w:rsidR="006529B9" w:rsidRPr="006529B9" w:rsidRDefault="006529B9" w:rsidP="006529B9">
      <w:pPr>
        <w:numPr>
          <w:ilvl w:val="0"/>
          <w:numId w:val="13"/>
        </w:numPr>
        <w:spacing w:after="120" w:line="269" w:lineRule="auto"/>
        <w:ind w:left="720"/>
        <w:rPr>
          <w:lang w:val="es-ES_tradnl"/>
        </w:rPr>
      </w:pPr>
      <w:r w:rsidRPr="006529B9">
        <w:rPr>
          <w:lang w:val="es-ES_tradnl"/>
        </w:rPr>
        <w:t>Cálidas.</w:t>
      </w:r>
    </w:p>
    <w:p w14:paraId="4E85472C" w14:textId="77777777" w:rsidR="006529B9" w:rsidRPr="006529B9" w:rsidRDefault="006529B9" w:rsidP="006529B9">
      <w:pPr>
        <w:numPr>
          <w:ilvl w:val="0"/>
          <w:numId w:val="13"/>
        </w:numPr>
        <w:spacing w:after="120" w:line="269" w:lineRule="auto"/>
        <w:ind w:left="720"/>
        <w:rPr>
          <w:lang w:val="es-ES_tradnl"/>
        </w:rPr>
      </w:pPr>
      <w:r w:rsidRPr="006529B9">
        <w:rPr>
          <w:lang w:val="es-ES_tradnl"/>
        </w:rPr>
        <w:t>De montaña.</w:t>
      </w:r>
    </w:p>
    <w:p w14:paraId="6A084CEE" w14:textId="77777777" w:rsidR="006529B9" w:rsidRPr="006529B9" w:rsidRDefault="006529B9" w:rsidP="006529B9">
      <w:pPr>
        <w:spacing w:after="120" w:line="269" w:lineRule="auto"/>
        <w:rPr>
          <w:b/>
          <w:lang w:val="es-ES_tradnl"/>
        </w:rPr>
      </w:pPr>
    </w:p>
    <w:p w14:paraId="5B7C4085" w14:textId="24BC9A37" w:rsidR="006529B9" w:rsidRPr="006529B9" w:rsidRDefault="006529B9" w:rsidP="006529B9">
      <w:pPr>
        <w:spacing w:after="120" w:line="269" w:lineRule="auto"/>
        <w:rPr>
          <w:b/>
          <w:lang w:val="es-ES_tradnl"/>
        </w:rPr>
      </w:pPr>
      <w:r w:rsidRPr="004C03B7">
        <w:rPr>
          <w:b/>
          <w:lang w:val="es-ES_tradnl"/>
        </w:rPr>
        <w:t xml:space="preserve">4. </w:t>
      </w:r>
      <w:r w:rsidRPr="006529B9">
        <w:rPr>
          <w:b/>
          <w:lang w:val="es-ES_tradnl"/>
        </w:rPr>
        <w:t>El baobab es un tipo de árbol del clima:</w:t>
      </w:r>
    </w:p>
    <w:p w14:paraId="48C40409" w14:textId="77777777" w:rsidR="006529B9" w:rsidRPr="006529B9" w:rsidRDefault="006529B9" w:rsidP="006529B9">
      <w:pPr>
        <w:numPr>
          <w:ilvl w:val="0"/>
          <w:numId w:val="14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Ecuatorial.</w:t>
      </w:r>
    </w:p>
    <w:p w14:paraId="22DB9F51" w14:textId="77777777" w:rsidR="006529B9" w:rsidRPr="006529B9" w:rsidRDefault="006529B9" w:rsidP="006529B9">
      <w:pPr>
        <w:numPr>
          <w:ilvl w:val="0"/>
          <w:numId w:val="14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Desértico.</w:t>
      </w:r>
    </w:p>
    <w:p w14:paraId="5E7BBC4B" w14:textId="77777777" w:rsidR="006529B9" w:rsidRPr="006529B9" w:rsidRDefault="006529B9" w:rsidP="006529B9">
      <w:pPr>
        <w:numPr>
          <w:ilvl w:val="0"/>
          <w:numId w:val="14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Oceánico.</w:t>
      </w:r>
    </w:p>
    <w:p w14:paraId="4BF3693B" w14:textId="77777777" w:rsidR="006529B9" w:rsidRPr="006529B9" w:rsidRDefault="006529B9" w:rsidP="006529B9">
      <w:pPr>
        <w:numPr>
          <w:ilvl w:val="0"/>
          <w:numId w:val="14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De sabana.</w:t>
      </w:r>
    </w:p>
    <w:p w14:paraId="5418CA0F" w14:textId="77777777" w:rsidR="006529B9" w:rsidRPr="006529B9" w:rsidRDefault="006529B9" w:rsidP="006529B9">
      <w:pPr>
        <w:spacing w:after="120" w:line="269" w:lineRule="auto"/>
        <w:rPr>
          <w:b/>
          <w:lang w:val="es-ES_tradnl"/>
        </w:rPr>
      </w:pPr>
    </w:p>
    <w:p w14:paraId="560C822E" w14:textId="637140BC" w:rsidR="006529B9" w:rsidRPr="006529B9" w:rsidRDefault="006529B9" w:rsidP="006529B9">
      <w:pPr>
        <w:spacing w:after="120" w:line="269" w:lineRule="auto"/>
        <w:rPr>
          <w:b/>
          <w:lang w:val="es-ES_tradnl"/>
        </w:rPr>
      </w:pPr>
      <w:r w:rsidRPr="004C03B7">
        <w:rPr>
          <w:b/>
          <w:lang w:val="es-ES_tradnl"/>
        </w:rPr>
        <w:t xml:space="preserve">5. </w:t>
      </w:r>
      <w:r w:rsidRPr="006529B9">
        <w:rPr>
          <w:b/>
          <w:lang w:val="es-ES_tradnl"/>
        </w:rPr>
        <w:t>Señala cuál de estos climas tiene una alta ocupación humana:</w:t>
      </w:r>
    </w:p>
    <w:p w14:paraId="38EB0BA8" w14:textId="77777777" w:rsidR="006529B9" w:rsidRPr="006529B9" w:rsidRDefault="006529B9" w:rsidP="006529B9">
      <w:pPr>
        <w:numPr>
          <w:ilvl w:val="0"/>
          <w:numId w:val="15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Polar.</w:t>
      </w:r>
    </w:p>
    <w:p w14:paraId="2C2B09EB" w14:textId="77777777" w:rsidR="006529B9" w:rsidRPr="006529B9" w:rsidRDefault="006529B9" w:rsidP="006529B9">
      <w:pPr>
        <w:numPr>
          <w:ilvl w:val="0"/>
          <w:numId w:val="15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 xml:space="preserve">Tundra. </w:t>
      </w:r>
    </w:p>
    <w:p w14:paraId="0A2846B4" w14:textId="77777777" w:rsidR="006529B9" w:rsidRPr="006529B9" w:rsidRDefault="006529B9" w:rsidP="006529B9">
      <w:pPr>
        <w:numPr>
          <w:ilvl w:val="0"/>
          <w:numId w:val="15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Alta montaña.</w:t>
      </w:r>
    </w:p>
    <w:p w14:paraId="462D220F" w14:textId="77777777" w:rsidR="006529B9" w:rsidRPr="006529B9" w:rsidRDefault="006529B9" w:rsidP="006529B9">
      <w:pPr>
        <w:numPr>
          <w:ilvl w:val="0"/>
          <w:numId w:val="15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Oceánico.</w:t>
      </w:r>
    </w:p>
    <w:p w14:paraId="4C807BE8" w14:textId="669A363B" w:rsidR="006529B9" w:rsidRPr="004C03B7" w:rsidRDefault="006529B9" w:rsidP="006529B9">
      <w:pPr>
        <w:spacing w:after="120" w:line="269" w:lineRule="auto"/>
        <w:rPr>
          <w:b/>
          <w:lang w:val="es-ES_tradnl"/>
        </w:rPr>
      </w:pPr>
    </w:p>
    <w:p w14:paraId="451F5890" w14:textId="5E957210" w:rsidR="006529B9" w:rsidRPr="004C03B7" w:rsidRDefault="006529B9" w:rsidP="006529B9">
      <w:pPr>
        <w:spacing w:after="120" w:line="269" w:lineRule="auto"/>
        <w:rPr>
          <w:b/>
          <w:lang w:val="es-ES_tradnl"/>
        </w:rPr>
      </w:pPr>
    </w:p>
    <w:p w14:paraId="2645C347" w14:textId="5D61511C" w:rsidR="006529B9" w:rsidRPr="004C03B7" w:rsidRDefault="006529B9" w:rsidP="006529B9">
      <w:pPr>
        <w:spacing w:after="120" w:line="269" w:lineRule="auto"/>
        <w:rPr>
          <w:b/>
          <w:lang w:val="es-ES_tradnl"/>
        </w:rPr>
      </w:pPr>
    </w:p>
    <w:p w14:paraId="79718299" w14:textId="5EECE12B" w:rsidR="006529B9" w:rsidRPr="004C03B7" w:rsidRDefault="006529B9" w:rsidP="006529B9">
      <w:pPr>
        <w:spacing w:after="120" w:line="269" w:lineRule="auto"/>
        <w:rPr>
          <w:b/>
          <w:lang w:val="es-ES_tradnl"/>
        </w:rPr>
      </w:pPr>
    </w:p>
    <w:p w14:paraId="40871BA4" w14:textId="77777777" w:rsidR="006529B9" w:rsidRPr="006529B9" w:rsidRDefault="006529B9" w:rsidP="006529B9">
      <w:pPr>
        <w:spacing w:after="120" w:line="269" w:lineRule="auto"/>
        <w:rPr>
          <w:b/>
          <w:lang w:val="es-ES_tradnl"/>
        </w:rPr>
      </w:pPr>
    </w:p>
    <w:p w14:paraId="781E40AE" w14:textId="707F3AF3" w:rsidR="006529B9" w:rsidRPr="006529B9" w:rsidRDefault="006529B9" w:rsidP="006529B9">
      <w:pPr>
        <w:spacing w:after="120" w:line="269" w:lineRule="auto"/>
        <w:rPr>
          <w:b/>
          <w:lang w:val="es-ES_tradnl"/>
        </w:rPr>
      </w:pPr>
      <w:r w:rsidRPr="004C03B7">
        <w:rPr>
          <w:b/>
          <w:lang w:val="es-ES_tradnl"/>
        </w:rPr>
        <w:t xml:space="preserve">6. </w:t>
      </w:r>
      <w:r w:rsidRPr="006529B9">
        <w:rPr>
          <w:b/>
          <w:lang w:val="es-ES_tradnl"/>
        </w:rPr>
        <w:t>El caribú es un animal propio del clima:</w:t>
      </w:r>
    </w:p>
    <w:p w14:paraId="3BA44567" w14:textId="77777777" w:rsidR="006529B9" w:rsidRPr="006529B9" w:rsidRDefault="006529B9" w:rsidP="006529B9">
      <w:pPr>
        <w:numPr>
          <w:ilvl w:val="0"/>
          <w:numId w:val="16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De sabana.</w:t>
      </w:r>
    </w:p>
    <w:p w14:paraId="2807535E" w14:textId="77777777" w:rsidR="006529B9" w:rsidRPr="006529B9" w:rsidRDefault="006529B9" w:rsidP="006529B9">
      <w:pPr>
        <w:numPr>
          <w:ilvl w:val="0"/>
          <w:numId w:val="16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De tundra.</w:t>
      </w:r>
    </w:p>
    <w:p w14:paraId="3C15F38C" w14:textId="77777777" w:rsidR="006529B9" w:rsidRPr="006529B9" w:rsidRDefault="006529B9" w:rsidP="006529B9">
      <w:pPr>
        <w:numPr>
          <w:ilvl w:val="0"/>
          <w:numId w:val="16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De alta montaña.</w:t>
      </w:r>
    </w:p>
    <w:p w14:paraId="312D16C1" w14:textId="77777777" w:rsidR="006529B9" w:rsidRPr="006529B9" w:rsidRDefault="006529B9" w:rsidP="006529B9">
      <w:pPr>
        <w:numPr>
          <w:ilvl w:val="0"/>
          <w:numId w:val="16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Continental.</w:t>
      </w:r>
    </w:p>
    <w:p w14:paraId="29CEBC3D" w14:textId="77777777" w:rsidR="006529B9" w:rsidRPr="006529B9" w:rsidRDefault="006529B9" w:rsidP="006529B9">
      <w:pPr>
        <w:spacing w:after="120" w:line="269" w:lineRule="auto"/>
        <w:rPr>
          <w:b/>
          <w:lang w:val="es-ES_tradnl"/>
        </w:rPr>
      </w:pPr>
    </w:p>
    <w:p w14:paraId="7B1826A1" w14:textId="6395CA5A" w:rsidR="006529B9" w:rsidRPr="006529B9" w:rsidRDefault="006529B9" w:rsidP="006529B9">
      <w:pPr>
        <w:spacing w:after="120" w:line="269" w:lineRule="auto"/>
        <w:rPr>
          <w:b/>
          <w:lang w:val="es-ES_tradnl"/>
        </w:rPr>
      </w:pPr>
      <w:r w:rsidRPr="004C03B7">
        <w:rPr>
          <w:b/>
          <w:lang w:val="es-ES_tradnl"/>
        </w:rPr>
        <w:t xml:space="preserve">7. </w:t>
      </w:r>
      <w:r w:rsidRPr="006529B9">
        <w:rPr>
          <w:b/>
          <w:lang w:val="es-ES_tradnl"/>
        </w:rPr>
        <w:t>Las precipitaciones que tienen lugar durante todo el año en España son propias de la zona:</w:t>
      </w:r>
    </w:p>
    <w:p w14:paraId="688EF0B6" w14:textId="77777777" w:rsidR="006529B9" w:rsidRPr="006529B9" w:rsidRDefault="006529B9" w:rsidP="006529B9">
      <w:pPr>
        <w:numPr>
          <w:ilvl w:val="0"/>
          <w:numId w:val="17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Mediterránea.</w:t>
      </w:r>
    </w:p>
    <w:p w14:paraId="4EB56AA1" w14:textId="77777777" w:rsidR="006529B9" w:rsidRPr="006529B9" w:rsidRDefault="006529B9" w:rsidP="006529B9">
      <w:pPr>
        <w:numPr>
          <w:ilvl w:val="0"/>
          <w:numId w:val="17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Atlántica.</w:t>
      </w:r>
    </w:p>
    <w:p w14:paraId="20C88DA3" w14:textId="77777777" w:rsidR="006529B9" w:rsidRPr="006529B9" w:rsidRDefault="006529B9" w:rsidP="006529B9">
      <w:pPr>
        <w:numPr>
          <w:ilvl w:val="0"/>
          <w:numId w:val="17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Canaria.</w:t>
      </w:r>
    </w:p>
    <w:p w14:paraId="48EE7650" w14:textId="77777777" w:rsidR="006529B9" w:rsidRPr="006529B9" w:rsidRDefault="006529B9" w:rsidP="006529B9">
      <w:pPr>
        <w:numPr>
          <w:ilvl w:val="0"/>
          <w:numId w:val="17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Ninguna es correcta.</w:t>
      </w:r>
    </w:p>
    <w:p w14:paraId="7F3DBB91" w14:textId="77777777" w:rsidR="006529B9" w:rsidRPr="006529B9" w:rsidRDefault="006529B9" w:rsidP="006529B9">
      <w:pPr>
        <w:spacing w:after="120" w:line="269" w:lineRule="auto"/>
        <w:rPr>
          <w:b/>
          <w:lang w:val="es-ES_tradnl"/>
        </w:rPr>
      </w:pPr>
    </w:p>
    <w:p w14:paraId="7E51A814" w14:textId="251A0F26" w:rsidR="006529B9" w:rsidRPr="006529B9" w:rsidRDefault="006529B9" w:rsidP="006529B9">
      <w:pPr>
        <w:spacing w:after="120" w:line="269" w:lineRule="auto"/>
        <w:rPr>
          <w:b/>
          <w:lang w:val="es-ES_tradnl"/>
        </w:rPr>
      </w:pPr>
      <w:r w:rsidRPr="004C03B7">
        <w:rPr>
          <w:b/>
          <w:lang w:val="es-ES_tradnl"/>
        </w:rPr>
        <w:t xml:space="preserve">8. </w:t>
      </w:r>
      <w:r w:rsidRPr="006529B9">
        <w:rPr>
          <w:b/>
          <w:lang w:val="es-ES_tradnl"/>
        </w:rPr>
        <w:t>Madrid se encuentra dentro del clima:</w:t>
      </w:r>
    </w:p>
    <w:p w14:paraId="1DA9F197" w14:textId="77777777" w:rsidR="006529B9" w:rsidRPr="006529B9" w:rsidRDefault="006529B9" w:rsidP="006529B9">
      <w:pPr>
        <w:numPr>
          <w:ilvl w:val="0"/>
          <w:numId w:val="18"/>
        </w:numPr>
        <w:spacing w:after="120" w:line="269" w:lineRule="auto"/>
        <w:ind w:left="720"/>
        <w:rPr>
          <w:lang w:val="es-ES_tradnl"/>
        </w:rPr>
      </w:pPr>
      <w:r w:rsidRPr="006529B9">
        <w:rPr>
          <w:lang w:val="es-ES_tradnl"/>
        </w:rPr>
        <w:t>Mediterráneo continentalizado.</w:t>
      </w:r>
    </w:p>
    <w:p w14:paraId="1BA5FE1B" w14:textId="77777777" w:rsidR="006529B9" w:rsidRPr="006529B9" w:rsidRDefault="006529B9" w:rsidP="006529B9">
      <w:pPr>
        <w:numPr>
          <w:ilvl w:val="0"/>
          <w:numId w:val="18"/>
        </w:numPr>
        <w:spacing w:after="120" w:line="269" w:lineRule="auto"/>
        <w:ind w:left="720"/>
        <w:rPr>
          <w:lang w:val="es-ES_tradnl"/>
        </w:rPr>
      </w:pPr>
      <w:r w:rsidRPr="006529B9">
        <w:rPr>
          <w:lang w:val="es-ES_tradnl"/>
        </w:rPr>
        <w:t>Mediterráneo típico.</w:t>
      </w:r>
    </w:p>
    <w:p w14:paraId="4A1219E4" w14:textId="77777777" w:rsidR="006529B9" w:rsidRPr="006529B9" w:rsidRDefault="006529B9" w:rsidP="006529B9">
      <w:pPr>
        <w:numPr>
          <w:ilvl w:val="0"/>
          <w:numId w:val="18"/>
        </w:numPr>
        <w:spacing w:after="120" w:line="269" w:lineRule="auto"/>
        <w:ind w:left="720"/>
        <w:rPr>
          <w:lang w:val="es-ES_tradnl"/>
        </w:rPr>
      </w:pPr>
      <w:r w:rsidRPr="006529B9">
        <w:rPr>
          <w:lang w:val="es-ES_tradnl"/>
        </w:rPr>
        <w:t>Atlántico.</w:t>
      </w:r>
    </w:p>
    <w:p w14:paraId="33780FA1" w14:textId="77777777" w:rsidR="006529B9" w:rsidRPr="006529B9" w:rsidRDefault="006529B9" w:rsidP="006529B9">
      <w:pPr>
        <w:numPr>
          <w:ilvl w:val="0"/>
          <w:numId w:val="18"/>
        </w:numPr>
        <w:spacing w:after="120" w:line="269" w:lineRule="auto"/>
        <w:ind w:left="720"/>
        <w:rPr>
          <w:lang w:val="es-ES_tradnl"/>
        </w:rPr>
      </w:pPr>
      <w:r w:rsidRPr="006529B9">
        <w:rPr>
          <w:lang w:val="es-ES_tradnl"/>
        </w:rPr>
        <w:t>Canario.</w:t>
      </w:r>
    </w:p>
    <w:p w14:paraId="1FFC5820" w14:textId="77777777" w:rsidR="006529B9" w:rsidRPr="006529B9" w:rsidRDefault="006529B9" w:rsidP="006529B9">
      <w:pPr>
        <w:spacing w:after="120" w:line="269" w:lineRule="auto"/>
        <w:rPr>
          <w:b/>
          <w:lang w:val="es-ES_tradnl"/>
        </w:rPr>
      </w:pPr>
    </w:p>
    <w:p w14:paraId="2ECD85CA" w14:textId="23EFB900" w:rsidR="006529B9" w:rsidRPr="006529B9" w:rsidRDefault="006529B9" w:rsidP="006529B9">
      <w:pPr>
        <w:spacing w:after="120" w:line="269" w:lineRule="auto"/>
        <w:rPr>
          <w:b/>
          <w:lang w:val="es-ES_tradnl"/>
        </w:rPr>
      </w:pPr>
      <w:r w:rsidRPr="004C03B7">
        <w:rPr>
          <w:b/>
          <w:lang w:val="es-ES_tradnl"/>
        </w:rPr>
        <w:t xml:space="preserve">9. </w:t>
      </w:r>
      <w:r w:rsidRPr="006529B9">
        <w:rPr>
          <w:b/>
          <w:lang w:val="es-ES_tradnl"/>
        </w:rPr>
        <w:t>El río más largo de la península ibérica es:</w:t>
      </w:r>
    </w:p>
    <w:p w14:paraId="1D9258C6" w14:textId="77777777" w:rsidR="006529B9" w:rsidRPr="006529B9" w:rsidRDefault="006529B9" w:rsidP="006529B9">
      <w:pPr>
        <w:numPr>
          <w:ilvl w:val="0"/>
          <w:numId w:val="19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Ebro.</w:t>
      </w:r>
    </w:p>
    <w:p w14:paraId="126454DC" w14:textId="77777777" w:rsidR="006529B9" w:rsidRPr="006529B9" w:rsidRDefault="006529B9" w:rsidP="006529B9">
      <w:pPr>
        <w:numPr>
          <w:ilvl w:val="0"/>
          <w:numId w:val="19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Tajo.</w:t>
      </w:r>
    </w:p>
    <w:p w14:paraId="2E1846DA" w14:textId="77777777" w:rsidR="006529B9" w:rsidRPr="006529B9" w:rsidRDefault="006529B9" w:rsidP="006529B9">
      <w:pPr>
        <w:numPr>
          <w:ilvl w:val="0"/>
          <w:numId w:val="19"/>
        </w:numPr>
        <w:spacing w:after="120" w:line="269" w:lineRule="auto"/>
        <w:ind w:left="720"/>
        <w:rPr>
          <w:bCs/>
          <w:i/>
          <w:lang w:val="es-ES_tradnl"/>
        </w:rPr>
      </w:pPr>
      <w:r w:rsidRPr="006529B9">
        <w:rPr>
          <w:bCs/>
          <w:lang w:val="es-ES_tradnl"/>
        </w:rPr>
        <w:t>Duero.</w:t>
      </w:r>
    </w:p>
    <w:p w14:paraId="7462E53F" w14:textId="77777777" w:rsidR="006529B9" w:rsidRPr="006529B9" w:rsidRDefault="006529B9" w:rsidP="006529B9">
      <w:pPr>
        <w:numPr>
          <w:ilvl w:val="0"/>
          <w:numId w:val="19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Guadiana.</w:t>
      </w:r>
    </w:p>
    <w:p w14:paraId="110189BE" w14:textId="77777777" w:rsidR="006529B9" w:rsidRPr="006529B9" w:rsidRDefault="006529B9" w:rsidP="006529B9">
      <w:pPr>
        <w:spacing w:after="120" w:line="269" w:lineRule="auto"/>
        <w:rPr>
          <w:b/>
          <w:lang w:val="es-ES_tradnl"/>
        </w:rPr>
      </w:pPr>
    </w:p>
    <w:p w14:paraId="030DE836" w14:textId="62130C83" w:rsidR="006529B9" w:rsidRPr="006529B9" w:rsidRDefault="006529B9" w:rsidP="006529B9">
      <w:pPr>
        <w:spacing w:after="120" w:line="269" w:lineRule="auto"/>
        <w:rPr>
          <w:b/>
          <w:lang w:val="es-ES_tradnl"/>
        </w:rPr>
      </w:pPr>
      <w:r w:rsidRPr="004C03B7">
        <w:rPr>
          <w:b/>
          <w:lang w:val="es-ES_tradnl"/>
        </w:rPr>
        <w:t xml:space="preserve">10. </w:t>
      </w:r>
      <w:r w:rsidRPr="006529B9">
        <w:rPr>
          <w:b/>
          <w:lang w:val="es-ES_tradnl"/>
        </w:rPr>
        <w:t>El pico más alto de España es:</w:t>
      </w:r>
    </w:p>
    <w:p w14:paraId="47921D35" w14:textId="77777777" w:rsidR="006529B9" w:rsidRPr="006529B9" w:rsidRDefault="006529B9" w:rsidP="006529B9">
      <w:pPr>
        <w:numPr>
          <w:ilvl w:val="0"/>
          <w:numId w:val="20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Aneto.</w:t>
      </w:r>
    </w:p>
    <w:p w14:paraId="4B775FEF" w14:textId="77777777" w:rsidR="006529B9" w:rsidRPr="006529B9" w:rsidRDefault="006529B9" w:rsidP="006529B9">
      <w:pPr>
        <w:numPr>
          <w:ilvl w:val="0"/>
          <w:numId w:val="20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 xml:space="preserve">Mulhacén. </w:t>
      </w:r>
    </w:p>
    <w:p w14:paraId="12180019" w14:textId="77777777" w:rsidR="006529B9" w:rsidRPr="004C03B7" w:rsidRDefault="006529B9" w:rsidP="006529B9">
      <w:pPr>
        <w:numPr>
          <w:ilvl w:val="0"/>
          <w:numId w:val="20"/>
        </w:numPr>
        <w:spacing w:after="120" w:line="269" w:lineRule="auto"/>
        <w:ind w:left="720"/>
        <w:rPr>
          <w:bCs/>
          <w:lang w:val="es-ES_tradnl"/>
        </w:rPr>
      </w:pPr>
      <w:r w:rsidRPr="006529B9">
        <w:rPr>
          <w:bCs/>
          <w:lang w:val="es-ES_tradnl"/>
        </w:rPr>
        <w:t>Teide.</w:t>
      </w:r>
    </w:p>
    <w:p w14:paraId="51988501" w14:textId="2AC2E6AB" w:rsidR="00990689" w:rsidRPr="004C03B7" w:rsidRDefault="006529B9" w:rsidP="006529B9">
      <w:pPr>
        <w:numPr>
          <w:ilvl w:val="0"/>
          <w:numId w:val="20"/>
        </w:numPr>
        <w:spacing w:after="120" w:line="269" w:lineRule="auto"/>
        <w:ind w:left="720"/>
        <w:rPr>
          <w:bCs/>
          <w:lang w:val="es-ES_tradnl"/>
        </w:rPr>
      </w:pPr>
      <w:r w:rsidRPr="004C03B7">
        <w:rPr>
          <w:bCs/>
          <w:lang w:val="es-ES_tradnl"/>
        </w:rPr>
        <w:t xml:space="preserve">Torre de </w:t>
      </w:r>
      <w:proofErr w:type="spellStart"/>
      <w:r w:rsidRPr="004C03B7">
        <w:rPr>
          <w:bCs/>
          <w:lang w:val="es-ES_tradnl"/>
        </w:rPr>
        <w:t>Cerredo</w:t>
      </w:r>
      <w:proofErr w:type="spellEnd"/>
      <w:r w:rsidRPr="004C03B7">
        <w:rPr>
          <w:bCs/>
          <w:lang w:val="es-ES_tradnl"/>
        </w:rPr>
        <w:t>.</w:t>
      </w:r>
    </w:p>
    <w:sectPr w:rsidR="00990689" w:rsidRPr="004C03B7">
      <w:headerReference w:type="default" r:id="rId7"/>
      <w:footerReference w:type="default" r:id="rId8"/>
      <w:type w:val="continuous"/>
      <w:pgSz w:w="12480" w:h="16160"/>
      <w:pgMar w:top="0" w:right="1760" w:bottom="280" w:left="1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750F" w14:textId="77777777" w:rsidR="00DB110A" w:rsidRDefault="00DB110A" w:rsidP="00BD3AE3">
      <w:r>
        <w:separator/>
      </w:r>
    </w:p>
  </w:endnote>
  <w:endnote w:type="continuationSeparator" w:id="0">
    <w:p w14:paraId="362353B8" w14:textId="77777777" w:rsidR="00DB110A" w:rsidRDefault="00DB110A" w:rsidP="00BD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D4C8" w14:textId="6F15CFF0" w:rsidR="00E70478" w:rsidRDefault="00E70478" w:rsidP="00E70478">
    <w:pPr>
      <w:pStyle w:val="Piedepgina"/>
      <w:rPr>
        <w:i/>
        <w:sz w:val="18"/>
      </w:rPr>
    </w:pPr>
    <w:bookmarkStart w:id="2" w:name="_Hlk105591645"/>
    <w:bookmarkStart w:id="3" w:name="_Hlk105591646"/>
    <w:bookmarkStart w:id="4" w:name="_Hlk105591651"/>
    <w:bookmarkStart w:id="5" w:name="_Hlk105591652"/>
    <w:r w:rsidRPr="0012162B">
      <w:rPr>
        <w:noProof/>
      </w:rPr>
      <w:drawing>
        <wp:anchor distT="0" distB="0" distL="114300" distR="114300" simplePos="0" relativeHeight="251662336" behindDoc="1" locked="0" layoutInCell="1" allowOverlap="1" wp14:anchorId="46D799E1" wp14:editId="76EF6451">
          <wp:simplePos x="0" y="0"/>
          <wp:positionH relativeFrom="margin">
            <wp:align>right</wp:align>
          </wp:positionH>
          <wp:positionV relativeFrom="margin">
            <wp:posOffset>8609330</wp:posOffset>
          </wp:positionV>
          <wp:extent cx="615600" cy="4788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78FB44" w14:textId="54B2EC08" w:rsidR="00B61DB8" w:rsidRPr="00B13209" w:rsidRDefault="00E70478" w:rsidP="00E70478">
    <w:pPr>
      <w:pStyle w:val="Piedepgina"/>
      <w:rPr>
        <w:lang w:val="es-ES"/>
      </w:rPr>
    </w:pPr>
    <w:r w:rsidRPr="00B13209">
      <w:rPr>
        <w:i/>
        <w:sz w:val="18"/>
        <w:lang w:val="es-ES"/>
      </w:rPr>
      <w:t xml:space="preserve">© Editorial </w:t>
    </w:r>
    <w:proofErr w:type="spellStart"/>
    <w:r w:rsidRPr="00B13209">
      <w:rPr>
        <w:i/>
        <w:sz w:val="18"/>
        <w:lang w:val="es-ES"/>
      </w:rPr>
      <w:t>Editex</w:t>
    </w:r>
    <w:proofErr w:type="spellEnd"/>
    <w:r w:rsidRPr="00B13209">
      <w:rPr>
        <w:i/>
        <w:sz w:val="18"/>
        <w:lang w:val="es-ES"/>
      </w:rPr>
      <w:t>, S.A. - Material fotocopiable autorizado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3495A" w14:textId="77777777" w:rsidR="00DB110A" w:rsidRDefault="00DB110A" w:rsidP="00BD3AE3">
      <w:r>
        <w:separator/>
      </w:r>
    </w:p>
  </w:footnote>
  <w:footnote w:type="continuationSeparator" w:id="0">
    <w:p w14:paraId="61997AA9" w14:textId="77777777" w:rsidR="00DB110A" w:rsidRDefault="00DB110A" w:rsidP="00BD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3CB7" w14:textId="58859246" w:rsidR="00BD3AE3" w:rsidRDefault="006529B9" w:rsidP="00BD3AE3">
    <w:pPr>
      <w:pStyle w:val="Ttulo"/>
      <w:rPr>
        <w:sz w:val="17"/>
      </w:rPr>
    </w:pPr>
    <w:bookmarkStart w:id="0" w:name="_Hlk105591761"/>
    <w:bookmarkStart w:id="1" w:name="_Hlk105591762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8B2E54" wp14:editId="285DD779">
              <wp:simplePos x="0" y="0"/>
              <wp:positionH relativeFrom="column">
                <wp:posOffset>5191125</wp:posOffset>
              </wp:positionH>
              <wp:positionV relativeFrom="paragraph">
                <wp:posOffset>-346075</wp:posOffset>
              </wp:positionV>
              <wp:extent cx="861060" cy="2667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06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21B87B" w14:textId="77777777" w:rsidR="006529B9" w:rsidRPr="0047662E" w:rsidRDefault="006529B9" w:rsidP="006529B9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7662E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Unidad 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B2E5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408.75pt;margin-top:-27.25pt;width:67.8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" filled="f" stroked="f" strokeweight=".5pt">
              <v:textbox>
                <w:txbxContent>
                  <w:p w14:paraId="1121B87B" w14:textId="77777777" w:rsidR="006529B9" w:rsidRPr="0047662E" w:rsidRDefault="006529B9" w:rsidP="006529B9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47662E">
                      <w:rPr>
                        <w:color w:val="FFFFFF" w:themeColor="background1"/>
                        <w:sz w:val="24"/>
                        <w:szCs w:val="24"/>
                      </w:rPr>
                      <w:t xml:space="preserve">Unidad 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A0D22A8" wp14:editId="3E60F32D">
              <wp:simplePos x="0" y="0"/>
              <wp:positionH relativeFrom="page">
                <wp:posOffset>728345</wp:posOffset>
              </wp:positionH>
              <wp:positionV relativeFrom="page">
                <wp:posOffset>0</wp:posOffset>
              </wp:positionV>
              <wp:extent cx="6673215" cy="468630"/>
              <wp:effectExtent l="0" t="0" r="0" b="762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3215" cy="468630"/>
                        <a:chOff x="1114" y="0"/>
                        <a:chExt cx="10509" cy="738"/>
                      </a:xfrm>
                    </wpg:grpSpPr>
                    <wps:wsp>
                      <wps:cNvPr id="8" name="docshape2"/>
                      <wps:cNvSpPr>
                        <a:spLocks noChangeArrowheads="1"/>
                      </wps:cNvSpPr>
                      <wps:spPr bwMode="auto">
                        <a:xfrm>
                          <a:off x="9637" y="0"/>
                          <a:ext cx="1985" cy="738"/>
                        </a:xfrm>
                        <a:prstGeom prst="rect">
                          <a:avLst/>
                        </a:prstGeom>
                        <a:solidFill>
                          <a:srgbClr val="3F7B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4"/>
                      <wps:cNvCnPr>
                        <a:cxnSpLocks noChangeShapeType="1"/>
                      </wps:cNvCnPr>
                      <wps:spPr bwMode="auto">
                        <a:xfrm>
                          <a:off x="1124" y="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7AD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5"/>
                      <wps:cNvCnPr>
                        <a:cxnSpLocks noChangeShapeType="1"/>
                      </wps:cNvCnPr>
                      <wps:spPr bwMode="auto">
                        <a:xfrm>
                          <a:off x="1191" y="727"/>
                          <a:ext cx="8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7D3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F23595" id="Grupo 7" o:spid="_x0000_s1026" style="position:absolute;margin-left:57.35pt;margin-top:0;width:525.45pt;height:36.9pt;z-index:-251650048;mso-position-horizontal-relative:page;mso-position-vertical-relative:page" coordorigin="1114" coordsize="10509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">
              <v:rect id="docshape2" o:spid="_x0000_s1027" style="position:absolute;left:9637;width:1985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" fillcolor="#3f7bbb" stroked="f"/>
              <v:line id="Line 4" o:spid="_x0000_s1028" style="position:absolute;visibility:visible;mso-wrap-style:square" from="1124,727" to="1124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" strokecolor="#f7ad08" strokeweight="1pt"/>
              <v:line id="Line 5" o:spid="_x0000_s1029" style="position:absolute;visibility:visible;mso-wrap-style:square" from="1191,727" to="9581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" strokecolor="#c7d3ea" strokeweight="1pt"/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6A3773" wp14:editId="62ED22E7">
              <wp:simplePos x="0" y="0"/>
              <wp:positionH relativeFrom="column">
                <wp:posOffset>-387985</wp:posOffset>
              </wp:positionH>
              <wp:positionV relativeFrom="paragraph">
                <wp:posOffset>-328295</wp:posOffset>
              </wp:positionV>
              <wp:extent cx="5212080" cy="35052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2080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FEC6E9" w14:textId="34308D52" w:rsidR="006529B9" w:rsidRPr="004B2A95" w:rsidRDefault="006529B9" w:rsidP="006529B9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EVALÚO MIS CONOCIMIENTOS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B6A3773" id="Cuadro de texto 9" o:spid="_x0000_s1027" type="#_x0000_t202" style="position:absolute;margin-left:-30.55pt;margin-top:-25.85pt;width:410.4pt;height:27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" filled="f" stroked="f" strokeweight=".5pt">
              <v:textbox>
                <w:txbxContent>
                  <w:p w14:paraId="68FEC6E9" w14:textId="34308D52" w:rsidR="006529B9" w:rsidRPr="004B2A95" w:rsidRDefault="006529B9" w:rsidP="006529B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EVALÚO MIS CONOCIMIENTOS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94537D" wp14:editId="0BB6126A">
              <wp:simplePos x="0" y="0"/>
              <wp:positionH relativeFrom="page">
                <wp:posOffset>7760970</wp:posOffset>
              </wp:positionH>
              <wp:positionV relativeFrom="page">
                <wp:posOffset>-212</wp:posOffset>
              </wp:positionV>
              <wp:extent cx="179705" cy="467995"/>
              <wp:effectExtent l="0" t="0" r="0" b="825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467995"/>
                      </a:xfrm>
                      <a:prstGeom prst="rect">
                        <a:avLst/>
                      </a:prstGeom>
                      <a:solidFill>
                        <a:srgbClr val="3F7BB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F491FB" id="Rectángulo 1" o:spid="_x0000_s1026" style="position:absolute;margin-left:611.1pt;margin-top:0;width:14.1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" fillcolor="#3f7bbb" stroked="f">
              <w10:wrap anchorx="page" anchory="page"/>
            </v:rect>
          </w:pict>
        </mc:Fallback>
      </mc:AlternateContent>
    </w:r>
  </w:p>
  <w:p w14:paraId="1D9E94AE" w14:textId="029ECDF9" w:rsidR="00BD3AE3" w:rsidRDefault="00BD3AE3">
    <w:pPr>
      <w:pStyle w:val="Encabezado"/>
    </w:pP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05D"/>
    <w:multiLevelType w:val="hybridMultilevel"/>
    <w:tmpl w:val="F852E7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863"/>
    <w:multiLevelType w:val="hybridMultilevel"/>
    <w:tmpl w:val="D05E27A2"/>
    <w:lvl w:ilvl="0" w:tplc="FFFFFFFF">
      <w:start w:val="1"/>
      <w:numFmt w:val="lowerLetter"/>
      <w:lvlText w:val="%1)"/>
      <w:lvlJc w:val="left"/>
      <w:pPr>
        <w:ind w:left="144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0F25"/>
    <w:multiLevelType w:val="hybridMultilevel"/>
    <w:tmpl w:val="4BB017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0D33"/>
    <w:multiLevelType w:val="hybridMultilevel"/>
    <w:tmpl w:val="D23033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00985"/>
    <w:multiLevelType w:val="hybridMultilevel"/>
    <w:tmpl w:val="D05E27A2"/>
    <w:lvl w:ilvl="0" w:tplc="A89005CC">
      <w:start w:val="1"/>
      <w:numFmt w:val="lowerLetter"/>
      <w:lvlText w:val="%1)"/>
      <w:lvlJc w:val="left"/>
      <w:pPr>
        <w:ind w:left="1440" w:hanging="360"/>
      </w:pPr>
      <w:rPr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49B8"/>
    <w:multiLevelType w:val="hybridMultilevel"/>
    <w:tmpl w:val="F3DA7F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439DF"/>
    <w:multiLevelType w:val="hybridMultilevel"/>
    <w:tmpl w:val="809EB3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70B5"/>
    <w:multiLevelType w:val="hybridMultilevel"/>
    <w:tmpl w:val="8AC060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F76F5"/>
    <w:multiLevelType w:val="hybridMultilevel"/>
    <w:tmpl w:val="B1C2FFCC"/>
    <w:lvl w:ilvl="0" w:tplc="A89005CC">
      <w:start w:val="1"/>
      <w:numFmt w:val="lowerLetter"/>
      <w:lvlText w:val="%1)"/>
      <w:lvlJc w:val="left"/>
      <w:pPr>
        <w:ind w:left="1440" w:hanging="360"/>
      </w:pPr>
      <w:rPr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36763"/>
    <w:multiLevelType w:val="hybridMultilevel"/>
    <w:tmpl w:val="2A12568C"/>
    <w:lvl w:ilvl="0" w:tplc="A89005CC">
      <w:start w:val="1"/>
      <w:numFmt w:val="lowerLetter"/>
      <w:lvlText w:val="%1)"/>
      <w:lvlJc w:val="left"/>
      <w:pPr>
        <w:ind w:left="1440" w:hanging="360"/>
      </w:pPr>
      <w:rPr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E2C20"/>
    <w:multiLevelType w:val="hybridMultilevel"/>
    <w:tmpl w:val="FA820684"/>
    <w:lvl w:ilvl="0" w:tplc="A89005CC">
      <w:start w:val="1"/>
      <w:numFmt w:val="lowerLetter"/>
      <w:lvlText w:val="%1)"/>
      <w:lvlJc w:val="left"/>
      <w:pPr>
        <w:ind w:left="1440" w:hanging="360"/>
      </w:pPr>
      <w:rPr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A64BC"/>
    <w:multiLevelType w:val="hybridMultilevel"/>
    <w:tmpl w:val="C6AC4E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70A25"/>
    <w:multiLevelType w:val="hybridMultilevel"/>
    <w:tmpl w:val="D488115C"/>
    <w:lvl w:ilvl="0" w:tplc="A89005CC">
      <w:start w:val="1"/>
      <w:numFmt w:val="lowerLetter"/>
      <w:lvlText w:val="%1)"/>
      <w:lvlJc w:val="left"/>
      <w:pPr>
        <w:ind w:left="1440" w:hanging="360"/>
      </w:pPr>
      <w:rPr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A21E9"/>
    <w:multiLevelType w:val="hybridMultilevel"/>
    <w:tmpl w:val="8DC405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83019"/>
    <w:multiLevelType w:val="hybridMultilevel"/>
    <w:tmpl w:val="922881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552B5"/>
    <w:multiLevelType w:val="hybridMultilevel"/>
    <w:tmpl w:val="E6D2CB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55734"/>
    <w:multiLevelType w:val="hybridMultilevel"/>
    <w:tmpl w:val="5DE6DA2C"/>
    <w:lvl w:ilvl="0" w:tplc="A89005CC">
      <w:start w:val="1"/>
      <w:numFmt w:val="lowerLetter"/>
      <w:lvlText w:val="%1)"/>
      <w:lvlJc w:val="left"/>
      <w:pPr>
        <w:ind w:left="1440" w:hanging="360"/>
      </w:pPr>
      <w:rPr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70B50"/>
    <w:multiLevelType w:val="hybridMultilevel"/>
    <w:tmpl w:val="45509CB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9005CC">
      <w:start w:val="1"/>
      <w:numFmt w:val="lowerLetter"/>
      <w:lvlText w:val="%2)"/>
      <w:lvlJc w:val="left"/>
      <w:pPr>
        <w:ind w:left="1440" w:hanging="360"/>
      </w:pPr>
      <w:rPr>
        <w:i w:val="0"/>
        <w:i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06B07"/>
    <w:multiLevelType w:val="hybridMultilevel"/>
    <w:tmpl w:val="4F1A05EA"/>
    <w:lvl w:ilvl="0" w:tplc="A89005CC">
      <w:start w:val="1"/>
      <w:numFmt w:val="lowerLetter"/>
      <w:lvlText w:val="%1)"/>
      <w:lvlJc w:val="left"/>
      <w:pPr>
        <w:ind w:left="1440" w:hanging="360"/>
      </w:pPr>
      <w:rPr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B024C"/>
    <w:multiLevelType w:val="hybridMultilevel"/>
    <w:tmpl w:val="8034E6A4"/>
    <w:lvl w:ilvl="0" w:tplc="A89005CC">
      <w:start w:val="1"/>
      <w:numFmt w:val="lowerLetter"/>
      <w:lvlText w:val="%1)"/>
      <w:lvlJc w:val="left"/>
      <w:pPr>
        <w:ind w:left="1440" w:hanging="360"/>
      </w:pPr>
      <w:rPr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20225">
    <w:abstractNumId w:val="15"/>
  </w:num>
  <w:num w:numId="2" w16cid:durableId="1727948301">
    <w:abstractNumId w:val="2"/>
  </w:num>
  <w:num w:numId="3" w16cid:durableId="1482381137">
    <w:abstractNumId w:val="14"/>
  </w:num>
  <w:num w:numId="4" w16cid:durableId="259415653">
    <w:abstractNumId w:val="13"/>
  </w:num>
  <w:num w:numId="5" w16cid:durableId="395590610">
    <w:abstractNumId w:val="7"/>
  </w:num>
  <w:num w:numId="6" w16cid:durableId="570194728">
    <w:abstractNumId w:val="0"/>
  </w:num>
  <w:num w:numId="7" w16cid:durableId="296108208">
    <w:abstractNumId w:val="3"/>
  </w:num>
  <w:num w:numId="8" w16cid:durableId="1328166226">
    <w:abstractNumId w:val="6"/>
  </w:num>
  <w:num w:numId="9" w16cid:durableId="932008514">
    <w:abstractNumId w:val="5"/>
  </w:num>
  <w:num w:numId="10" w16cid:durableId="2100984741">
    <w:abstractNumId w:val="11"/>
  </w:num>
  <w:num w:numId="11" w16cid:durableId="1842114279">
    <w:abstractNumId w:val="17"/>
  </w:num>
  <w:num w:numId="12" w16cid:durableId="1117333483">
    <w:abstractNumId w:val="4"/>
  </w:num>
  <w:num w:numId="13" w16cid:durableId="2111126271">
    <w:abstractNumId w:val="1"/>
  </w:num>
  <w:num w:numId="14" w16cid:durableId="1690331641">
    <w:abstractNumId w:val="10"/>
  </w:num>
  <w:num w:numId="15" w16cid:durableId="1861776124">
    <w:abstractNumId w:val="19"/>
  </w:num>
  <w:num w:numId="16" w16cid:durableId="1626620017">
    <w:abstractNumId w:val="16"/>
  </w:num>
  <w:num w:numId="17" w16cid:durableId="425853617">
    <w:abstractNumId w:val="18"/>
  </w:num>
  <w:num w:numId="18" w16cid:durableId="379938644">
    <w:abstractNumId w:val="9"/>
  </w:num>
  <w:num w:numId="19" w16cid:durableId="225651765">
    <w:abstractNumId w:val="8"/>
  </w:num>
  <w:num w:numId="20" w16cid:durableId="2009597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D0"/>
    <w:rsid w:val="00010E76"/>
    <w:rsid w:val="00030B20"/>
    <w:rsid w:val="000B0F13"/>
    <w:rsid w:val="00296361"/>
    <w:rsid w:val="0034225C"/>
    <w:rsid w:val="004C03B7"/>
    <w:rsid w:val="004C1C35"/>
    <w:rsid w:val="00586B3B"/>
    <w:rsid w:val="005C326E"/>
    <w:rsid w:val="006529B9"/>
    <w:rsid w:val="007E32B6"/>
    <w:rsid w:val="00843A05"/>
    <w:rsid w:val="00990689"/>
    <w:rsid w:val="00A03B72"/>
    <w:rsid w:val="00A11CF0"/>
    <w:rsid w:val="00B07560"/>
    <w:rsid w:val="00B13209"/>
    <w:rsid w:val="00B56BDB"/>
    <w:rsid w:val="00B61905"/>
    <w:rsid w:val="00B61DB8"/>
    <w:rsid w:val="00BC3263"/>
    <w:rsid w:val="00BD3AE3"/>
    <w:rsid w:val="00C04FE7"/>
    <w:rsid w:val="00C27A2F"/>
    <w:rsid w:val="00C544D8"/>
    <w:rsid w:val="00CF4BD0"/>
    <w:rsid w:val="00DB110A"/>
    <w:rsid w:val="00DE0188"/>
    <w:rsid w:val="00E35905"/>
    <w:rsid w:val="00E7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3F27B"/>
  <w15:docId w15:val="{E24D7575-15EC-4EDF-8125-1A46975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3A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3AE3"/>
  </w:style>
  <w:style w:type="paragraph" w:styleId="Piedepgina">
    <w:name w:val="footer"/>
    <w:basedOn w:val="Normal"/>
    <w:link w:val="PiedepginaCar"/>
    <w:uiPriority w:val="99"/>
    <w:unhideWhenUsed/>
    <w:rsid w:val="00BD3A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© Editex S.A.</dc:creator>
  <cp:lastModifiedBy>Sara Campos</cp:lastModifiedBy>
  <cp:revision>3</cp:revision>
  <dcterms:created xsi:type="dcterms:W3CDTF">2022-10-05T12:18:00Z</dcterms:created>
  <dcterms:modified xsi:type="dcterms:W3CDTF">2022-10-05T12:18:00Z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2022-05-17T00:00:00Z</vt:filetime>
  </property>
</Properties>
</file>