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55" w:rsidRDefault="00185855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</w:p>
    <w:p w:rsidR="00185855" w:rsidRDefault="00185855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185855" w:rsidRDefault="00185855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</w:p>
    <w:p w:rsidR="00185855" w:rsidRDefault="00185855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</w:p>
    <w:p w:rsidR="00185855" w:rsidRDefault="00185855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</w:p>
    <w:p w:rsidR="00185855" w:rsidRDefault="00185855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</w:p>
    <w:p w:rsidR="00185855" w:rsidRDefault="00185855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PROYECTO CURRICULAR</w:t>
      </w:r>
    </w:p>
    <w:p w:rsidR="00185855" w:rsidRDefault="00185855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y</w:t>
      </w:r>
    </w:p>
    <w:p w:rsidR="00185855" w:rsidRDefault="00185855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PROGRAMACIÓN DE AULA</w:t>
      </w:r>
    </w:p>
    <w:p w:rsidR="00185855" w:rsidRDefault="00185855">
      <w:pPr>
        <w:shd w:val="clear" w:color="auto" w:fill="8DB3E2"/>
        <w:jc w:val="center"/>
        <w:rPr>
          <w:b/>
          <w:bCs/>
          <w:color w:val="FFFFFF"/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SISTEMAS AUXILIARES DEL MOTOR</w:t>
      </w:r>
    </w:p>
    <w:p w:rsidR="00185855" w:rsidRDefault="00185855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CICLO MEDIO de Electromecánica de Vehículos</w:t>
      </w:r>
    </w:p>
    <w:p w:rsidR="00185855" w:rsidRDefault="00185855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Familia profesional: Transporte y mantenimiento de vehículos</w:t>
      </w:r>
    </w:p>
    <w:p w:rsidR="00185855" w:rsidRDefault="00185855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</w:p>
    <w:p w:rsidR="00185855" w:rsidRDefault="00185855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</w:p>
    <w:p w:rsidR="00185855" w:rsidRDefault="00185855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570"/>
      </w:tblGrid>
      <w:tr w:rsidR="005A001A" w:rsidTr="00295666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5A001A" w:rsidRDefault="005A001A" w:rsidP="00295666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Disponible la Programación completa en la Zona de Profesores de Editex</w:t>
            </w:r>
          </w:p>
        </w:tc>
      </w:tr>
    </w:tbl>
    <w:p w:rsidR="00185855" w:rsidRDefault="00185855">
      <w:pPr>
        <w:spacing w:line="360" w:lineRule="auto"/>
        <w:jc w:val="both"/>
        <w:rPr>
          <w:sz w:val="24"/>
          <w:szCs w:val="24"/>
        </w:rPr>
      </w:pPr>
    </w:p>
    <w:p w:rsidR="00185855" w:rsidRDefault="00185855">
      <w:pPr>
        <w:spacing w:line="360" w:lineRule="auto"/>
        <w:jc w:val="both"/>
        <w:rPr>
          <w:sz w:val="24"/>
          <w:szCs w:val="24"/>
        </w:rPr>
      </w:pPr>
    </w:p>
    <w:p w:rsidR="00185855" w:rsidRDefault="00185855">
      <w:pPr>
        <w:spacing w:line="360" w:lineRule="auto"/>
        <w:jc w:val="both"/>
        <w:rPr>
          <w:sz w:val="24"/>
          <w:szCs w:val="24"/>
        </w:rPr>
      </w:pPr>
    </w:p>
    <w:p w:rsidR="00185855" w:rsidRDefault="00185855">
      <w:pPr>
        <w:spacing w:line="360" w:lineRule="auto"/>
        <w:jc w:val="both"/>
        <w:rPr>
          <w:sz w:val="24"/>
          <w:szCs w:val="24"/>
        </w:rPr>
      </w:pPr>
    </w:p>
    <w:p w:rsidR="00185855" w:rsidRDefault="00185855">
      <w:pPr>
        <w:spacing w:line="360" w:lineRule="auto"/>
        <w:jc w:val="both"/>
        <w:rPr>
          <w:sz w:val="24"/>
          <w:szCs w:val="24"/>
        </w:rPr>
      </w:pPr>
    </w:p>
    <w:p w:rsidR="00185855" w:rsidRDefault="00185855" w:rsidP="00D21830">
      <w:pPr>
        <w:spacing w:line="360" w:lineRule="auto"/>
        <w:jc w:val="both"/>
        <w:rPr>
          <w:b/>
          <w:bCs/>
          <w:color w:val="FFFFFF"/>
          <w:sz w:val="24"/>
          <w:szCs w:val="24"/>
        </w:rPr>
      </w:pPr>
      <w:r>
        <w:br w:type="page"/>
      </w:r>
    </w:p>
    <w:p w:rsidR="00185855" w:rsidRDefault="00185855">
      <w:pPr>
        <w:tabs>
          <w:tab w:val="left" w:pos="-709"/>
          <w:tab w:val="left" w:pos="8505"/>
        </w:tabs>
        <w:jc w:val="center"/>
        <w:rPr>
          <w:b/>
          <w:bCs/>
          <w:color w:val="FFFFFF"/>
          <w:sz w:val="24"/>
          <w:szCs w:val="24"/>
        </w:rPr>
      </w:pPr>
    </w:p>
    <w:p w:rsidR="00185855" w:rsidRDefault="00185855">
      <w:pPr>
        <w:tabs>
          <w:tab w:val="left" w:pos="-709"/>
          <w:tab w:val="left" w:pos="8505"/>
        </w:tabs>
        <w:jc w:val="center"/>
      </w:pPr>
      <w:r>
        <w:rPr>
          <w:b/>
          <w:bCs/>
          <w:sz w:val="24"/>
          <w:szCs w:val="24"/>
        </w:rPr>
        <w:t>Índice</w:t>
      </w:r>
    </w:p>
    <w:p w:rsidR="006B08D2" w:rsidRPr="006247B9" w:rsidRDefault="00EF02DF" w:rsidP="00DA0558">
      <w:pPr>
        <w:pStyle w:val="TDC2"/>
        <w:rPr>
          <w:rFonts w:eastAsia="Times New Roman" w:cs="Times New Roman"/>
          <w:noProof/>
          <w:lang w:eastAsia="es-ES"/>
        </w:rPr>
      </w:pPr>
      <w:r>
        <w:fldChar w:fldCharType="begin"/>
      </w:r>
      <w:r w:rsidR="00185855">
        <w:instrText>TOC \z \o "1-3" \u \h</w:instrText>
      </w:r>
      <w:r>
        <w:fldChar w:fldCharType="separate"/>
      </w:r>
      <w:hyperlink w:anchor="_Toc516558617" w:history="1">
        <w:r w:rsidR="006B08D2" w:rsidRPr="00790B9D">
          <w:rPr>
            <w:rStyle w:val="Hipervnculo"/>
            <w:noProof/>
          </w:rPr>
          <w:t>1.</w:t>
        </w:r>
        <w:r w:rsidR="006B08D2" w:rsidRPr="006247B9">
          <w:rPr>
            <w:rFonts w:eastAsia="Times New Roman" w:cs="Times New Roman"/>
            <w:noProof/>
            <w:lang w:eastAsia="es-ES"/>
          </w:rPr>
          <w:tab/>
        </w:r>
        <w:r w:rsidR="006B08D2" w:rsidRPr="00790B9D">
          <w:rPr>
            <w:rStyle w:val="Hipervnculo"/>
            <w:noProof/>
          </w:rPr>
          <w:t>INTRODUCCIÓN. Electromecánica de Vehículos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_Toc516558617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4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 w:rsidP="00DA0558">
      <w:pPr>
        <w:pStyle w:val="TDC2"/>
        <w:ind w:left="567"/>
        <w:rPr>
          <w:rFonts w:eastAsia="Times New Roman" w:cs="Times New Roman"/>
          <w:noProof/>
          <w:lang w:eastAsia="es-ES"/>
        </w:rPr>
      </w:pPr>
      <w:hyperlink w:anchor="_Toc516558618" w:history="1">
        <w:r w:rsidR="006B08D2" w:rsidRPr="00790B9D">
          <w:rPr>
            <w:rStyle w:val="Hipervnculo"/>
            <w:noProof/>
          </w:rPr>
          <w:t>1.1.</w:t>
        </w:r>
        <w:r w:rsidR="006B08D2" w:rsidRPr="006247B9">
          <w:rPr>
            <w:rFonts w:eastAsia="Times New Roman" w:cs="Times New Roman"/>
            <w:noProof/>
            <w:lang w:eastAsia="es-ES"/>
          </w:rPr>
          <w:tab/>
        </w:r>
        <w:r w:rsidR="006B08D2" w:rsidRPr="00790B9D">
          <w:rPr>
            <w:rStyle w:val="Hipervnculo"/>
            <w:noProof/>
          </w:rPr>
          <w:t>Perfil profesional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_Toc516558618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4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 w:rsidP="00DA0558">
      <w:pPr>
        <w:pStyle w:val="TDC2"/>
        <w:ind w:left="567"/>
        <w:rPr>
          <w:rFonts w:eastAsia="Times New Roman" w:cs="Times New Roman"/>
          <w:noProof/>
          <w:lang w:eastAsia="es-ES"/>
        </w:rPr>
      </w:pPr>
      <w:hyperlink w:anchor="_Toc516558619" w:history="1">
        <w:r w:rsidR="006B08D2" w:rsidRPr="00790B9D">
          <w:rPr>
            <w:rStyle w:val="Hipervnculo"/>
            <w:noProof/>
          </w:rPr>
          <w:t>1.2.</w:t>
        </w:r>
        <w:r w:rsidR="006B08D2" w:rsidRPr="006247B9">
          <w:rPr>
            <w:rFonts w:eastAsia="Times New Roman" w:cs="Times New Roman"/>
            <w:noProof/>
            <w:lang w:eastAsia="es-ES"/>
          </w:rPr>
          <w:tab/>
        </w:r>
        <w:r w:rsidR="006B08D2" w:rsidRPr="00790B9D">
          <w:rPr>
            <w:rStyle w:val="Hipervnculo"/>
            <w:noProof/>
          </w:rPr>
          <w:t>Competencia general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_Toc516558619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4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 w:rsidP="00DA0558">
      <w:pPr>
        <w:pStyle w:val="TDC2"/>
        <w:ind w:left="567"/>
        <w:rPr>
          <w:rFonts w:eastAsia="Times New Roman" w:cs="Times New Roman"/>
          <w:noProof/>
          <w:lang w:eastAsia="es-ES"/>
        </w:rPr>
      </w:pPr>
      <w:hyperlink w:anchor="_Toc516558620" w:history="1">
        <w:r w:rsidR="006B08D2" w:rsidRPr="00790B9D">
          <w:rPr>
            <w:rStyle w:val="Hipervnculo"/>
            <w:noProof/>
          </w:rPr>
          <w:t>1.3.</w:t>
        </w:r>
        <w:r w:rsidR="006B08D2" w:rsidRPr="006247B9">
          <w:rPr>
            <w:rFonts w:eastAsia="Times New Roman" w:cs="Times New Roman"/>
            <w:noProof/>
            <w:lang w:eastAsia="es-ES"/>
          </w:rPr>
          <w:tab/>
        </w:r>
        <w:r w:rsidR="006B08D2" w:rsidRPr="00790B9D">
          <w:rPr>
            <w:rStyle w:val="Hipervnculo"/>
            <w:noProof/>
          </w:rPr>
          <w:t>Entorno profesional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_Toc516558620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4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 w:rsidP="00DA0558">
      <w:pPr>
        <w:pStyle w:val="TDC2"/>
        <w:ind w:left="567"/>
        <w:rPr>
          <w:rFonts w:eastAsia="Times New Roman" w:cs="Times New Roman"/>
          <w:noProof/>
          <w:lang w:eastAsia="es-ES"/>
        </w:rPr>
      </w:pPr>
      <w:hyperlink w:anchor="_Toc516558621" w:history="1">
        <w:r w:rsidR="006B08D2" w:rsidRPr="00790B9D">
          <w:rPr>
            <w:rStyle w:val="Hipervnculo"/>
            <w:noProof/>
          </w:rPr>
          <w:t>1.4.</w:t>
        </w:r>
        <w:r w:rsidR="006B08D2" w:rsidRPr="006247B9">
          <w:rPr>
            <w:rFonts w:eastAsia="Times New Roman" w:cs="Times New Roman"/>
            <w:noProof/>
            <w:lang w:eastAsia="es-ES"/>
          </w:rPr>
          <w:tab/>
        </w:r>
        <w:r w:rsidR="006B08D2" w:rsidRPr="00790B9D">
          <w:rPr>
            <w:rStyle w:val="Hipervnculo"/>
            <w:noProof/>
          </w:rPr>
          <w:t>Marco normativo del ciclo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_Toc516558621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5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 w:rsidP="00DA0558">
      <w:pPr>
        <w:pStyle w:val="TDC2"/>
        <w:rPr>
          <w:rFonts w:eastAsia="Times New Roman" w:cs="Times New Roman"/>
          <w:noProof/>
          <w:lang w:eastAsia="es-ES"/>
        </w:rPr>
      </w:pPr>
      <w:hyperlink w:anchor="_Toc516558622" w:history="1">
        <w:r w:rsidR="006B08D2" w:rsidRPr="00790B9D">
          <w:rPr>
            <w:rStyle w:val="Hipervnculo"/>
            <w:noProof/>
          </w:rPr>
          <w:t>2.</w:t>
        </w:r>
        <w:r w:rsidR="006B08D2" w:rsidRPr="006247B9">
          <w:rPr>
            <w:rFonts w:eastAsia="Times New Roman" w:cs="Times New Roman"/>
            <w:noProof/>
            <w:lang w:eastAsia="es-ES"/>
          </w:rPr>
          <w:tab/>
        </w:r>
        <w:r w:rsidR="006B08D2" w:rsidRPr="00790B9D">
          <w:rPr>
            <w:rStyle w:val="Hipervnculo"/>
            <w:noProof/>
          </w:rPr>
          <w:t>COMPETENCIAS Y OBJETIVOS GENERALES DEL MÓDULO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_Toc516558622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6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 w:rsidP="00DA0558">
      <w:pPr>
        <w:pStyle w:val="TDC2"/>
        <w:ind w:left="567"/>
        <w:rPr>
          <w:rFonts w:eastAsia="Times New Roman" w:cs="Times New Roman"/>
          <w:noProof/>
          <w:lang w:eastAsia="es-ES"/>
        </w:rPr>
      </w:pPr>
      <w:hyperlink w:anchor="_Toc516558623" w:history="1">
        <w:r w:rsidR="006B08D2" w:rsidRPr="00790B9D">
          <w:rPr>
            <w:rStyle w:val="Hipervnculo"/>
            <w:noProof/>
          </w:rPr>
          <w:t>2.1.</w:t>
        </w:r>
        <w:r w:rsidR="006B08D2" w:rsidRPr="006247B9">
          <w:rPr>
            <w:rFonts w:eastAsia="Times New Roman" w:cs="Times New Roman"/>
            <w:noProof/>
            <w:lang w:eastAsia="es-ES"/>
          </w:rPr>
          <w:tab/>
        </w:r>
        <w:r w:rsidR="006B08D2" w:rsidRPr="00790B9D">
          <w:rPr>
            <w:rStyle w:val="Hipervnculo"/>
            <w:noProof/>
          </w:rPr>
          <w:t>Unidades de competencia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_Toc516558623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6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 w:rsidP="00DA0558">
      <w:pPr>
        <w:pStyle w:val="TDC2"/>
        <w:ind w:left="567"/>
        <w:rPr>
          <w:rFonts w:eastAsia="Times New Roman" w:cs="Times New Roman"/>
          <w:noProof/>
          <w:lang w:eastAsia="es-ES"/>
        </w:rPr>
      </w:pPr>
      <w:hyperlink w:anchor="_Toc516558624" w:history="1">
        <w:r w:rsidR="006B08D2" w:rsidRPr="00790B9D">
          <w:rPr>
            <w:rStyle w:val="Hipervnculo"/>
            <w:noProof/>
            <w:lang w:eastAsia="es-ES"/>
          </w:rPr>
          <w:t>2.2.</w:t>
        </w:r>
        <w:r w:rsidR="006B08D2" w:rsidRPr="006247B9">
          <w:rPr>
            <w:rFonts w:eastAsia="Times New Roman" w:cs="Times New Roman"/>
            <w:noProof/>
            <w:lang w:eastAsia="es-ES"/>
          </w:rPr>
          <w:tab/>
        </w:r>
        <w:r w:rsidR="006B08D2" w:rsidRPr="00790B9D">
          <w:rPr>
            <w:rStyle w:val="Hipervnculo"/>
            <w:noProof/>
          </w:rPr>
          <w:t>Competencias</w:t>
        </w:r>
        <w:r w:rsidR="006B08D2" w:rsidRPr="00790B9D">
          <w:rPr>
            <w:rStyle w:val="Hipervnculo"/>
            <w:noProof/>
            <w:lang w:eastAsia="es-ES"/>
          </w:rPr>
          <w:t xml:space="preserve"> profesionales, personales y sociales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_Toc516558624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7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 w:rsidP="00DA0558">
      <w:pPr>
        <w:pStyle w:val="TDC2"/>
        <w:ind w:left="567"/>
        <w:rPr>
          <w:rFonts w:eastAsia="Times New Roman" w:cs="Times New Roman"/>
          <w:noProof/>
          <w:lang w:eastAsia="es-ES"/>
        </w:rPr>
      </w:pPr>
      <w:hyperlink w:anchor="_Toc516558625" w:history="1">
        <w:r w:rsidR="006B08D2" w:rsidRPr="00790B9D">
          <w:rPr>
            <w:rStyle w:val="Hipervnculo"/>
            <w:noProof/>
          </w:rPr>
          <w:t>2.3.</w:t>
        </w:r>
        <w:r w:rsidR="006B08D2" w:rsidRPr="006247B9">
          <w:rPr>
            <w:rFonts w:eastAsia="Times New Roman" w:cs="Times New Roman"/>
            <w:noProof/>
            <w:lang w:eastAsia="es-ES"/>
          </w:rPr>
          <w:tab/>
        </w:r>
        <w:r w:rsidR="006B08D2" w:rsidRPr="00790B9D">
          <w:rPr>
            <w:rStyle w:val="Hipervnculo"/>
            <w:noProof/>
          </w:rPr>
          <w:t>Objetivos generales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_Toc516558625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8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 w:rsidP="00DA0558">
      <w:pPr>
        <w:pStyle w:val="TDC2"/>
        <w:ind w:left="567"/>
        <w:rPr>
          <w:rFonts w:eastAsia="Times New Roman" w:cs="Times New Roman"/>
          <w:noProof/>
          <w:lang w:eastAsia="es-ES"/>
        </w:rPr>
      </w:pPr>
      <w:hyperlink w:anchor="_Toc516558626" w:history="1">
        <w:r w:rsidR="006B08D2" w:rsidRPr="00790B9D">
          <w:rPr>
            <w:rStyle w:val="Hipervnculo"/>
            <w:noProof/>
          </w:rPr>
          <w:t>2.4.</w:t>
        </w:r>
        <w:r w:rsidR="006B08D2" w:rsidRPr="006247B9">
          <w:rPr>
            <w:rFonts w:eastAsia="Times New Roman" w:cs="Times New Roman"/>
            <w:noProof/>
            <w:lang w:eastAsia="es-ES"/>
          </w:rPr>
          <w:tab/>
        </w:r>
        <w:r w:rsidR="006B08D2" w:rsidRPr="00790B9D">
          <w:rPr>
            <w:rStyle w:val="Hipervnculo"/>
            <w:noProof/>
          </w:rPr>
          <w:t>Duración del módulo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_Toc516558626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10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 w:rsidP="00DA0558">
      <w:pPr>
        <w:pStyle w:val="TDC2"/>
        <w:rPr>
          <w:rFonts w:eastAsia="Times New Roman" w:cs="Times New Roman"/>
          <w:noProof/>
          <w:lang w:eastAsia="es-ES"/>
        </w:rPr>
      </w:pPr>
      <w:hyperlink w:anchor="_Toc516558627" w:history="1">
        <w:r w:rsidR="006B08D2" w:rsidRPr="00790B9D">
          <w:rPr>
            <w:rStyle w:val="Hipervnculo"/>
            <w:noProof/>
          </w:rPr>
          <w:t>3.</w:t>
        </w:r>
        <w:r w:rsidR="006B08D2" w:rsidRPr="006247B9">
          <w:rPr>
            <w:rFonts w:eastAsia="Times New Roman" w:cs="Times New Roman"/>
            <w:noProof/>
            <w:lang w:eastAsia="es-ES"/>
          </w:rPr>
          <w:tab/>
        </w:r>
        <w:r w:rsidR="006B08D2" w:rsidRPr="00790B9D">
          <w:rPr>
            <w:rStyle w:val="Hipervnculo"/>
            <w:noProof/>
          </w:rPr>
          <w:t>CONTENIDOS BÁSICOS Y ORIENTACIONES PEDAGÓGICAS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_Toc516558627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11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 w:rsidP="00DA0558">
      <w:pPr>
        <w:pStyle w:val="TDC2"/>
        <w:ind w:left="567"/>
        <w:rPr>
          <w:rFonts w:eastAsia="Times New Roman" w:cs="Times New Roman"/>
          <w:noProof/>
          <w:lang w:eastAsia="es-ES"/>
        </w:rPr>
      </w:pPr>
      <w:hyperlink w:anchor="_Toc516558628" w:history="1">
        <w:r w:rsidR="006B08D2" w:rsidRPr="00790B9D">
          <w:rPr>
            <w:rStyle w:val="Hipervnculo"/>
            <w:noProof/>
          </w:rPr>
          <w:t>3.1.</w:t>
        </w:r>
        <w:r w:rsidR="006B08D2" w:rsidRPr="006247B9">
          <w:rPr>
            <w:rFonts w:eastAsia="Times New Roman" w:cs="Times New Roman"/>
            <w:noProof/>
            <w:lang w:eastAsia="es-ES"/>
          </w:rPr>
          <w:tab/>
        </w:r>
        <w:r w:rsidR="006B08D2" w:rsidRPr="00790B9D">
          <w:rPr>
            <w:rStyle w:val="Hipervnculo"/>
            <w:noProof/>
          </w:rPr>
          <w:t>Orientaciones pedagógicas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_Toc516558628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13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 w:rsidP="00DA0558">
      <w:pPr>
        <w:pStyle w:val="TDC2"/>
        <w:rPr>
          <w:rFonts w:eastAsia="Times New Roman" w:cs="Times New Roman"/>
          <w:noProof/>
          <w:lang w:eastAsia="es-ES"/>
        </w:rPr>
      </w:pPr>
      <w:hyperlink w:anchor="_Toc516558629" w:history="1">
        <w:r w:rsidR="006B08D2" w:rsidRPr="00790B9D">
          <w:rPr>
            <w:rStyle w:val="Hipervnculo"/>
            <w:noProof/>
          </w:rPr>
          <w:t>4.</w:t>
        </w:r>
        <w:r w:rsidR="006B08D2" w:rsidRPr="006247B9">
          <w:rPr>
            <w:rFonts w:eastAsia="Times New Roman" w:cs="Times New Roman"/>
            <w:noProof/>
            <w:lang w:eastAsia="es-ES"/>
          </w:rPr>
          <w:tab/>
        </w:r>
        <w:r w:rsidR="006B08D2" w:rsidRPr="00790B9D">
          <w:rPr>
            <w:rStyle w:val="Hipervnculo"/>
            <w:noProof/>
          </w:rPr>
          <w:t>RESULTADOS DE APRENDIZAJE Y CRITERIOS DE EVALUACIÓN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_Toc516558629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15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 w:rsidP="00DA0558">
      <w:pPr>
        <w:pStyle w:val="TDC2"/>
        <w:rPr>
          <w:rFonts w:eastAsia="Times New Roman" w:cs="Times New Roman"/>
          <w:noProof/>
          <w:lang w:eastAsia="es-ES"/>
        </w:rPr>
      </w:pPr>
      <w:hyperlink w:anchor="_Toc516558630" w:history="1">
        <w:r w:rsidR="006B08D2" w:rsidRPr="00790B9D">
          <w:rPr>
            <w:rStyle w:val="Hipervnculo"/>
            <w:noProof/>
          </w:rPr>
          <w:t>5.</w:t>
        </w:r>
        <w:r w:rsidR="006B08D2" w:rsidRPr="006247B9">
          <w:rPr>
            <w:rFonts w:eastAsia="Times New Roman" w:cs="Times New Roman"/>
            <w:noProof/>
            <w:lang w:eastAsia="es-ES"/>
          </w:rPr>
          <w:tab/>
        </w:r>
        <w:r w:rsidR="006B08D2" w:rsidRPr="00790B9D">
          <w:rPr>
            <w:rStyle w:val="Hipervnculo"/>
            <w:noProof/>
          </w:rPr>
          <w:t>MATERIALES Y RECURSOS DIDÁCTICOS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_Toc516558630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21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 w:rsidP="00DA0558">
      <w:pPr>
        <w:pStyle w:val="TDC2"/>
        <w:rPr>
          <w:rFonts w:eastAsia="Times New Roman" w:cs="Times New Roman"/>
          <w:noProof/>
          <w:lang w:eastAsia="es-ES"/>
        </w:rPr>
      </w:pPr>
      <w:hyperlink w:anchor="_Toc516558631" w:history="1">
        <w:r w:rsidR="006B08D2" w:rsidRPr="00790B9D">
          <w:rPr>
            <w:rStyle w:val="Hipervnculo"/>
            <w:noProof/>
          </w:rPr>
          <w:t>6.</w:t>
        </w:r>
        <w:r w:rsidR="006B08D2" w:rsidRPr="006247B9">
          <w:rPr>
            <w:rFonts w:eastAsia="Times New Roman" w:cs="Times New Roman"/>
            <w:noProof/>
            <w:lang w:eastAsia="es-ES"/>
          </w:rPr>
          <w:tab/>
        </w:r>
        <w:r w:rsidR="006B08D2" w:rsidRPr="00790B9D">
          <w:rPr>
            <w:rStyle w:val="Hipervnculo"/>
            <w:noProof/>
          </w:rPr>
          <w:t>PROGRAMACIÓN Y TEMPORALIZACIÓN DE LAS UNIDADES DE TRABAJO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_Toc516558631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23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 w:rsidP="00DA0558">
      <w:pPr>
        <w:pStyle w:val="TDC2"/>
        <w:rPr>
          <w:rFonts w:eastAsia="Times New Roman" w:cs="Times New Roman"/>
          <w:noProof/>
          <w:lang w:eastAsia="es-ES"/>
        </w:rPr>
      </w:pPr>
      <w:hyperlink w:anchor="_Toc516558632" w:history="1">
        <w:r w:rsidR="006B08D2" w:rsidRPr="00790B9D">
          <w:rPr>
            <w:rStyle w:val="Hipervnculo"/>
            <w:noProof/>
          </w:rPr>
          <w:t>7.</w:t>
        </w:r>
        <w:r w:rsidR="006B08D2" w:rsidRPr="006247B9">
          <w:rPr>
            <w:rFonts w:eastAsia="Times New Roman" w:cs="Times New Roman"/>
            <w:noProof/>
            <w:lang w:eastAsia="es-ES"/>
          </w:rPr>
          <w:tab/>
        </w:r>
        <w:r w:rsidR="006B08D2" w:rsidRPr="00790B9D">
          <w:rPr>
            <w:rStyle w:val="Hipervnculo"/>
            <w:noProof/>
          </w:rPr>
          <w:t>UNIDADES DE TRABAJO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_Toc516558632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25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>
      <w:pPr>
        <w:pStyle w:val="TDC3"/>
        <w:tabs>
          <w:tab w:val="right" w:leader="dot" w:pos="9344"/>
        </w:tabs>
        <w:rPr>
          <w:rFonts w:eastAsia="Times New Roman" w:cs="Times New Roman"/>
          <w:noProof/>
          <w:lang w:eastAsia="es-ES"/>
        </w:rPr>
      </w:pPr>
      <w:hyperlink w:anchor="_Toc516558633" w:history="1">
        <w:r w:rsidR="006B08D2" w:rsidRPr="005A001A">
          <w:rPr>
            <w:rStyle w:val="Hipervnculo"/>
            <w:b/>
            <w:noProof/>
          </w:rPr>
          <w:t>UNIDAD DE TRABAJO 1: Sistemas de encendido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_Toc516558633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25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>
      <w:pPr>
        <w:pStyle w:val="TDC3"/>
        <w:tabs>
          <w:tab w:val="right" w:leader="dot" w:pos="9344"/>
        </w:tabs>
        <w:rPr>
          <w:rFonts w:eastAsia="Times New Roman" w:cs="Times New Roman"/>
          <w:noProof/>
          <w:lang w:eastAsia="es-ES"/>
        </w:rPr>
      </w:pPr>
      <w:hyperlink w:anchor="_Toc516558634" w:history="1">
        <w:r w:rsidR="006B08D2" w:rsidRPr="00790B9D">
          <w:rPr>
            <w:rStyle w:val="Hipervnculo"/>
            <w:noProof/>
          </w:rPr>
          <w:t>UNIDAD DE TRABAJO 2: Comprobación y puesta a punto de los sistemas de encendido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_Toc516558634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27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>
      <w:pPr>
        <w:pStyle w:val="TDC3"/>
        <w:tabs>
          <w:tab w:val="right" w:leader="dot" w:pos="9344"/>
        </w:tabs>
        <w:rPr>
          <w:rFonts w:eastAsia="Times New Roman" w:cs="Times New Roman"/>
          <w:noProof/>
          <w:lang w:eastAsia="es-ES"/>
        </w:rPr>
      </w:pPr>
      <w:hyperlink w:anchor="_Toc516558635" w:history="1">
        <w:r w:rsidR="006B08D2" w:rsidRPr="00790B9D">
          <w:rPr>
            <w:rStyle w:val="Hipervnculo"/>
            <w:noProof/>
          </w:rPr>
          <w:t>UNIDAD DE TRABAJO 3: Alimentación en motores Otto I. Sistemas mecánicos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_Toc516558635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30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>
      <w:pPr>
        <w:pStyle w:val="TDC3"/>
        <w:tabs>
          <w:tab w:val="right" w:leader="dot" w:pos="9344"/>
        </w:tabs>
        <w:rPr>
          <w:rFonts w:eastAsia="Times New Roman" w:cs="Times New Roman"/>
          <w:noProof/>
          <w:lang w:eastAsia="es-ES"/>
        </w:rPr>
      </w:pPr>
      <w:hyperlink w:anchor="_Toc516558636" w:history="1">
        <w:r w:rsidR="006B08D2" w:rsidRPr="00790B9D">
          <w:rPr>
            <w:rStyle w:val="Hipervnculo"/>
            <w:noProof/>
          </w:rPr>
          <w:t>UNIDAD DE TRABAJO 4: Alimentación en motores Otto II. Inyección indirecta con control electrónico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_Toc516558636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32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>
      <w:pPr>
        <w:pStyle w:val="TDC3"/>
        <w:tabs>
          <w:tab w:val="right" w:leader="dot" w:pos="9344"/>
        </w:tabs>
        <w:rPr>
          <w:rFonts w:eastAsia="Times New Roman" w:cs="Times New Roman"/>
          <w:noProof/>
          <w:lang w:eastAsia="es-ES"/>
        </w:rPr>
      </w:pPr>
      <w:hyperlink w:anchor="_Toc516558637" w:history="1">
        <w:r w:rsidR="006B08D2" w:rsidRPr="00790B9D">
          <w:rPr>
            <w:rStyle w:val="Hipervnculo"/>
            <w:noProof/>
          </w:rPr>
          <w:t>UNIDAD DE TRABAJO 5: Alimentación en motores Otto III. Inyección directa y dual, GLP y GNC.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_Toc516558637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34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>
      <w:pPr>
        <w:pStyle w:val="TDC3"/>
        <w:tabs>
          <w:tab w:val="right" w:leader="dot" w:pos="9344"/>
        </w:tabs>
        <w:rPr>
          <w:rFonts w:eastAsia="Times New Roman" w:cs="Times New Roman"/>
          <w:noProof/>
          <w:lang w:eastAsia="es-ES"/>
        </w:rPr>
      </w:pPr>
      <w:hyperlink w:anchor="_Toc516558638" w:history="1">
        <w:r w:rsidR="006B08D2" w:rsidRPr="00790B9D">
          <w:rPr>
            <w:rStyle w:val="Hipervnculo"/>
            <w:noProof/>
          </w:rPr>
          <w:t>UNIDAD DE TRABAJO 6: Comprobación de los sistemas de alimentación en motores Otto.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_Toc516558638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36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>
      <w:pPr>
        <w:pStyle w:val="TDC3"/>
        <w:tabs>
          <w:tab w:val="right" w:leader="dot" w:pos="9344"/>
        </w:tabs>
        <w:rPr>
          <w:rFonts w:eastAsia="Times New Roman" w:cs="Times New Roman"/>
          <w:noProof/>
          <w:lang w:eastAsia="es-ES"/>
        </w:rPr>
      </w:pPr>
      <w:hyperlink w:anchor="_Toc516558639" w:history="1">
        <w:r w:rsidR="006B08D2" w:rsidRPr="00790B9D">
          <w:rPr>
            <w:rStyle w:val="Hipervnculo"/>
            <w:noProof/>
          </w:rPr>
          <w:t>UNIDAD DE TRABAJO 7: Sistemas anticontaminación en los motores Otto.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_Toc516558639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39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>
      <w:pPr>
        <w:pStyle w:val="TDC3"/>
        <w:tabs>
          <w:tab w:val="right" w:leader="dot" w:pos="9344"/>
        </w:tabs>
        <w:rPr>
          <w:rFonts w:eastAsia="Times New Roman" w:cs="Times New Roman"/>
          <w:noProof/>
          <w:lang w:eastAsia="es-ES"/>
        </w:rPr>
      </w:pPr>
      <w:hyperlink w:anchor="_Toc516558640" w:history="1">
        <w:r w:rsidR="006B08D2" w:rsidRPr="00790B9D">
          <w:rPr>
            <w:rStyle w:val="Hipervnculo"/>
            <w:noProof/>
          </w:rPr>
          <w:t>UNIDAD DE TRABAJO 8: Comprobación de los sistemas anticontaminación en motores Otto.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_Toc516558640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41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>
      <w:pPr>
        <w:pStyle w:val="TDC3"/>
        <w:tabs>
          <w:tab w:val="right" w:leader="dot" w:pos="9344"/>
        </w:tabs>
        <w:rPr>
          <w:rFonts w:eastAsia="Times New Roman" w:cs="Times New Roman"/>
          <w:noProof/>
          <w:lang w:eastAsia="es-ES"/>
        </w:rPr>
      </w:pPr>
      <w:hyperlink w:anchor="_Toc516558641" w:history="1">
        <w:r w:rsidR="006B08D2" w:rsidRPr="00790B9D">
          <w:rPr>
            <w:rStyle w:val="Hipervnculo"/>
            <w:noProof/>
          </w:rPr>
          <w:t>UNIDAD DE TRABAJO 9: Inyección diésel I. Sistemas mecánicos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_Toc516558641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44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>
      <w:pPr>
        <w:pStyle w:val="TDC3"/>
        <w:tabs>
          <w:tab w:val="right" w:leader="dot" w:pos="9344"/>
        </w:tabs>
        <w:rPr>
          <w:rFonts w:eastAsia="Times New Roman" w:cs="Times New Roman"/>
          <w:noProof/>
          <w:lang w:eastAsia="es-ES"/>
        </w:rPr>
      </w:pPr>
      <w:hyperlink w:anchor="_Toc516558642" w:history="1">
        <w:r w:rsidR="006B08D2" w:rsidRPr="00790B9D">
          <w:rPr>
            <w:rStyle w:val="Hipervnculo"/>
            <w:noProof/>
          </w:rPr>
          <w:t xml:space="preserve">UNIDAD DE TRABAJO 10: Inyección diésel II. </w:t>
        </w:r>
        <w:r w:rsidR="006B08D2" w:rsidRPr="00790B9D">
          <w:rPr>
            <w:rStyle w:val="Hipervnculo"/>
            <w:noProof/>
            <w:lang w:val="pt-BR"/>
          </w:rPr>
          <w:t>EDC I. Bombas inyectoras EDC e inyector bomba.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_Toc516558642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46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>
      <w:pPr>
        <w:pStyle w:val="TDC3"/>
        <w:tabs>
          <w:tab w:val="right" w:leader="dot" w:pos="9344"/>
        </w:tabs>
        <w:rPr>
          <w:rFonts w:eastAsia="Times New Roman" w:cs="Times New Roman"/>
          <w:noProof/>
          <w:lang w:eastAsia="es-ES"/>
        </w:rPr>
      </w:pPr>
      <w:hyperlink w:anchor="_Toc516558643" w:history="1">
        <w:r w:rsidR="006B08D2" w:rsidRPr="00790B9D">
          <w:rPr>
            <w:rStyle w:val="Hipervnculo"/>
            <w:noProof/>
          </w:rPr>
          <w:t xml:space="preserve">UNIDAD DE TRABAJO 11: Inyección diésel II. </w:t>
        </w:r>
        <w:r w:rsidR="006B08D2" w:rsidRPr="00790B9D">
          <w:rPr>
            <w:rStyle w:val="Hipervnculo"/>
            <w:noProof/>
            <w:lang w:val="en-GB"/>
          </w:rPr>
          <w:t xml:space="preserve">EDC II. Sistemas </w:t>
        </w:r>
        <w:r w:rsidR="006B08D2" w:rsidRPr="00790B9D">
          <w:rPr>
            <w:rStyle w:val="Hipervnculo"/>
            <w:i/>
            <w:noProof/>
            <w:lang w:val="en-GB"/>
          </w:rPr>
          <w:t>common rail</w:t>
        </w:r>
        <w:r w:rsidR="006B08D2" w:rsidRPr="00790B9D">
          <w:rPr>
            <w:rStyle w:val="Hipervnculo"/>
            <w:noProof/>
            <w:lang w:val="en-GB"/>
          </w:rPr>
          <w:t>.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_Toc516558643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48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>
      <w:pPr>
        <w:pStyle w:val="TDC3"/>
        <w:tabs>
          <w:tab w:val="right" w:leader="dot" w:pos="9344"/>
        </w:tabs>
        <w:rPr>
          <w:rFonts w:eastAsia="Times New Roman" w:cs="Times New Roman"/>
          <w:noProof/>
          <w:lang w:eastAsia="es-ES"/>
        </w:rPr>
      </w:pPr>
      <w:hyperlink w:anchor="_Toc516558644" w:history="1">
        <w:r w:rsidR="006B08D2" w:rsidRPr="00790B9D">
          <w:rPr>
            <w:rStyle w:val="Hipervnculo"/>
            <w:noProof/>
          </w:rPr>
          <w:t>UNIDAD DE TRABAJO 12: Comprobación de los sistemas de inyección diésel.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_Toc516558644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50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>
      <w:pPr>
        <w:pStyle w:val="TDC3"/>
        <w:tabs>
          <w:tab w:val="right" w:leader="dot" w:pos="9344"/>
        </w:tabs>
        <w:rPr>
          <w:rFonts w:eastAsia="Times New Roman" w:cs="Times New Roman"/>
          <w:noProof/>
          <w:lang w:eastAsia="es-ES"/>
        </w:rPr>
      </w:pPr>
      <w:hyperlink w:anchor="_Toc516558645" w:history="1">
        <w:r w:rsidR="006B08D2" w:rsidRPr="00790B9D">
          <w:rPr>
            <w:rStyle w:val="Hipervnculo"/>
            <w:noProof/>
          </w:rPr>
          <w:t>UNIDAD DE TRABAJO 13: Sistemas anticontaminación en los motores diésel.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_Toc516558645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53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>
      <w:pPr>
        <w:pStyle w:val="TDC3"/>
        <w:tabs>
          <w:tab w:val="right" w:leader="dot" w:pos="9344"/>
        </w:tabs>
        <w:rPr>
          <w:rFonts w:eastAsia="Times New Roman" w:cs="Times New Roman"/>
          <w:noProof/>
          <w:lang w:eastAsia="es-ES"/>
        </w:rPr>
      </w:pPr>
      <w:hyperlink w:anchor="_Toc516558646" w:history="1">
        <w:r w:rsidR="006B08D2" w:rsidRPr="00790B9D">
          <w:rPr>
            <w:rStyle w:val="Hipervnculo"/>
            <w:noProof/>
          </w:rPr>
          <w:t>UNIDAD DE TRABAJO 14: Comprobación de los sistemas anticontaminación en motores diésel.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_Toc516558646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55</w:t>
        </w:r>
        <w:r w:rsidR="006B08D2">
          <w:rPr>
            <w:noProof/>
            <w:webHidden/>
          </w:rPr>
          <w:fldChar w:fldCharType="end"/>
        </w:r>
      </w:hyperlink>
    </w:p>
    <w:p w:rsidR="006B08D2" w:rsidRPr="006247B9" w:rsidRDefault="00A35C80">
      <w:pPr>
        <w:pStyle w:val="TDC3"/>
        <w:tabs>
          <w:tab w:val="right" w:leader="dot" w:pos="9344"/>
        </w:tabs>
        <w:rPr>
          <w:rFonts w:eastAsia="Times New Roman" w:cs="Times New Roman"/>
          <w:noProof/>
          <w:lang w:eastAsia="es-ES"/>
        </w:rPr>
      </w:pPr>
      <w:hyperlink w:anchor="_Toc516558647" w:history="1">
        <w:r w:rsidR="006B08D2" w:rsidRPr="00790B9D">
          <w:rPr>
            <w:rStyle w:val="Hipervnculo"/>
            <w:noProof/>
          </w:rPr>
          <w:t>UNIDAD DE TRABAJO 15: Sobrealimentación.</w:t>
        </w:r>
        <w:r w:rsidR="006B08D2">
          <w:rPr>
            <w:noProof/>
            <w:webHidden/>
          </w:rPr>
          <w:tab/>
        </w:r>
        <w:r w:rsidR="006B08D2">
          <w:rPr>
            <w:noProof/>
            <w:webHidden/>
          </w:rPr>
          <w:fldChar w:fldCharType="begin"/>
        </w:r>
        <w:r w:rsidR="006B08D2">
          <w:rPr>
            <w:noProof/>
            <w:webHidden/>
          </w:rPr>
          <w:instrText xml:space="preserve"> PAGEREF _Toc516558647 \h </w:instrText>
        </w:r>
        <w:r w:rsidR="006B08D2">
          <w:rPr>
            <w:noProof/>
            <w:webHidden/>
          </w:rPr>
        </w:r>
        <w:r w:rsidR="006B08D2">
          <w:rPr>
            <w:noProof/>
            <w:webHidden/>
          </w:rPr>
          <w:fldChar w:fldCharType="separate"/>
        </w:r>
        <w:r w:rsidR="006B08D2">
          <w:rPr>
            <w:noProof/>
            <w:webHidden/>
          </w:rPr>
          <w:t>58</w:t>
        </w:r>
        <w:r w:rsidR="006B08D2">
          <w:rPr>
            <w:noProof/>
            <w:webHidden/>
          </w:rPr>
          <w:fldChar w:fldCharType="end"/>
        </w:r>
      </w:hyperlink>
    </w:p>
    <w:p w:rsidR="006B08D2" w:rsidRPr="006B08D2" w:rsidRDefault="00EF02DF" w:rsidP="003B1526">
      <w:pPr>
        <w:pStyle w:val="TDC1"/>
      </w:pPr>
      <w:r>
        <w:fldChar w:fldCharType="end"/>
      </w:r>
    </w:p>
    <w:p w:rsidR="005A001A" w:rsidRDefault="005A001A" w:rsidP="006B08D2">
      <w:pPr>
        <w:pStyle w:val="TDC1"/>
        <w:tabs>
          <w:tab w:val="clear" w:pos="440"/>
          <w:tab w:val="clear" w:pos="9742"/>
          <w:tab w:val="left" w:pos="8002"/>
        </w:tabs>
      </w:pPr>
    </w:p>
    <w:p w:rsidR="005A001A" w:rsidRDefault="005A001A" w:rsidP="006B08D2">
      <w:pPr>
        <w:pStyle w:val="TDC1"/>
        <w:tabs>
          <w:tab w:val="clear" w:pos="440"/>
          <w:tab w:val="clear" w:pos="9742"/>
          <w:tab w:val="left" w:pos="8002"/>
        </w:tabs>
      </w:pPr>
    </w:p>
    <w:p w:rsidR="005A001A" w:rsidRDefault="005A001A" w:rsidP="006B08D2">
      <w:pPr>
        <w:pStyle w:val="TDC1"/>
        <w:tabs>
          <w:tab w:val="clear" w:pos="440"/>
          <w:tab w:val="clear" w:pos="9742"/>
          <w:tab w:val="left" w:pos="8002"/>
        </w:tabs>
      </w:pPr>
    </w:p>
    <w:p w:rsidR="005A001A" w:rsidRDefault="005A001A" w:rsidP="006B08D2">
      <w:pPr>
        <w:pStyle w:val="TDC1"/>
        <w:tabs>
          <w:tab w:val="clear" w:pos="440"/>
          <w:tab w:val="clear" w:pos="9742"/>
          <w:tab w:val="left" w:pos="8002"/>
        </w:tabs>
      </w:pPr>
    </w:p>
    <w:p w:rsidR="005A001A" w:rsidRDefault="005A001A" w:rsidP="006B08D2">
      <w:pPr>
        <w:pStyle w:val="TDC1"/>
        <w:tabs>
          <w:tab w:val="clear" w:pos="440"/>
          <w:tab w:val="clear" w:pos="9742"/>
          <w:tab w:val="left" w:pos="8002"/>
        </w:tabs>
      </w:pPr>
    </w:p>
    <w:p w:rsidR="005A001A" w:rsidRDefault="005A001A" w:rsidP="006B08D2">
      <w:pPr>
        <w:pStyle w:val="TDC1"/>
        <w:tabs>
          <w:tab w:val="clear" w:pos="440"/>
          <w:tab w:val="clear" w:pos="9742"/>
          <w:tab w:val="left" w:pos="8002"/>
        </w:tabs>
      </w:pPr>
    </w:p>
    <w:p w:rsidR="005A001A" w:rsidRDefault="005A001A" w:rsidP="006B08D2">
      <w:pPr>
        <w:pStyle w:val="TDC1"/>
        <w:tabs>
          <w:tab w:val="clear" w:pos="440"/>
          <w:tab w:val="clear" w:pos="9742"/>
          <w:tab w:val="left" w:pos="8002"/>
        </w:tabs>
      </w:pPr>
    </w:p>
    <w:p w:rsidR="005A001A" w:rsidRDefault="005A001A" w:rsidP="006B08D2">
      <w:pPr>
        <w:pStyle w:val="TDC1"/>
        <w:tabs>
          <w:tab w:val="clear" w:pos="440"/>
          <w:tab w:val="clear" w:pos="9742"/>
          <w:tab w:val="left" w:pos="8002"/>
        </w:tabs>
      </w:pPr>
    </w:p>
    <w:p w:rsidR="005A001A" w:rsidRDefault="005A001A" w:rsidP="006B08D2">
      <w:pPr>
        <w:pStyle w:val="TDC1"/>
        <w:tabs>
          <w:tab w:val="clear" w:pos="440"/>
          <w:tab w:val="clear" w:pos="9742"/>
          <w:tab w:val="left" w:pos="8002"/>
        </w:tabs>
      </w:pPr>
    </w:p>
    <w:p w:rsidR="005A001A" w:rsidRDefault="005A001A" w:rsidP="006B08D2">
      <w:pPr>
        <w:pStyle w:val="TDC1"/>
        <w:tabs>
          <w:tab w:val="clear" w:pos="440"/>
          <w:tab w:val="clear" w:pos="9742"/>
          <w:tab w:val="left" w:pos="8002"/>
        </w:tabs>
      </w:pPr>
    </w:p>
    <w:p w:rsidR="005A001A" w:rsidRDefault="005A001A" w:rsidP="006B08D2">
      <w:pPr>
        <w:pStyle w:val="TDC1"/>
        <w:tabs>
          <w:tab w:val="clear" w:pos="440"/>
          <w:tab w:val="clear" w:pos="9742"/>
          <w:tab w:val="left" w:pos="8002"/>
        </w:tabs>
      </w:pPr>
    </w:p>
    <w:p w:rsidR="005A001A" w:rsidRDefault="005A001A" w:rsidP="006B08D2">
      <w:pPr>
        <w:pStyle w:val="TDC1"/>
        <w:tabs>
          <w:tab w:val="clear" w:pos="440"/>
          <w:tab w:val="clear" w:pos="9742"/>
          <w:tab w:val="left" w:pos="8002"/>
        </w:tabs>
      </w:pPr>
    </w:p>
    <w:p w:rsidR="005A001A" w:rsidRDefault="005A001A" w:rsidP="006B08D2">
      <w:pPr>
        <w:pStyle w:val="TDC1"/>
        <w:tabs>
          <w:tab w:val="clear" w:pos="440"/>
          <w:tab w:val="clear" w:pos="9742"/>
          <w:tab w:val="left" w:pos="8002"/>
        </w:tabs>
      </w:pPr>
    </w:p>
    <w:p w:rsidR="005A001A" w:rsidRDefault="005A001A" w:rsidP="006B08D2">
      <w:pPr>
        <w:pStyle w:val="TDC1"/>
        <w:tabs>
          <w:tab w:val="clear" w:pos="440"/>
          <w:tab w:val="clear" w:pos="9742"/>
          <w:tab w:val="left" w:pos="8002"/>
        </w:tabs>
      </w:pPr>
    </w:p>
    <w:p w:rsidR="005A001A" w:rsidRDefault="005A001A" w:rsidP="006B08D2">
      <w:pPr>
        <w:pStyle w:val="TDC1"/>
        <w:tabs>
          <w:tab w:val="clear" w:pos="440"/>
          <w:tab w:val="clear" w:pos="9742"/>
          <w:tab w:val="left" w:pos="8002"/>
        </w:tabs>
      </w:pPr>
    </w:p>
    <w:p w:rsidR="005A001A" w:rsidRDefault="005A001A" w:rsidP="006B08D2">
      <w:pPr>
        <w:pStyle w:val="TDC1"/>
        <w:tabs>
          <w:tab w:val="clear" w:pos="440"/>
          <w:tab w:val="clear" w:pos="9742"/>
          <w:tab w:val="left" w:pos="8002"/>
        </w:tabs>
      </w:pPr>
    </w:p>
    <w:p w:rsidR="005A001A" w:rsidRDefault="005A001A" w:rsidP="006B08D2">
      <w:pPr>
        <w:pStyle w:val="TDC1"/>
        <w:tabs>
          <w:tab w:val="clear" w:pos="440"/>
          <w:tab w:val="clear" w:pos="9742"/>
          <w:tab w:val="left" w:pos="8002"/>
        </w:tabs>
      </w:pPr>
    </w:p>
    <w:p w:rsidR="005A001A" w:rsidRDefault="005A001A" w:rsidP="006B08D2">
      <w:pPr>
        <w:pStyle w:val="TDC1"/>
        <w:tabs>
          <w:tab w:val="clear" w:pos="440"/>
          <w:tab w:val="clear" w:pos="9742"/>
          <w:tab w:val="left" w:pos="8002"/>
        </w:tabs>
      </w:pPr>
    </w:p>
    <w:p w:rsidR="006B08D2" w:rsidRDefault="006B08D2" w:rsidP="006B08D2">
      <w:pPr>
        <w:pStyle w:val="TDC1"/>
        <w:tabs>
          <w:tab w:val="clear" w:pos="440"/>
          <w:tab w:val="clear" w:pos="9742"/>
          <w:tab w:val="left" w:pos="8002"/>
        </w:tabs>
      </w:pPr>
      <w:r>
        <w:tab/>
      </w:r>
    </w:p>
    <w:p w:rsidR="00185855" w:rsidRPr="00D21830" w:rsidRDefault="00185855" w:rsidP="005A001A">
      <w:pPr>
        <w:pStyle w:val="TDC1"/>
        <w:rPr>
          <w:b/>
          <w:bCs/>
          <w:color w:val="0070C0"/>
          <w:sz w:val="24"/>
          <w:szCs w:val="24"/>
        </w:rPr>
        <w:sectPr w:rsidR="00185855" w:rsidRPr="00D21830" w:rsidSect="00E27391">
          <w:headerReference w:type="default" r:id="rId8"/>
          <w:footerReference w:type="default" r:id="rId9"/>
          <w:pgSz w:w="11906" w:h="16838"/>
          <w:pgMar w:top="1418" w:right="1276" w:bottom="1418" w:left="1276" w:header="624" w:footer="567" w:gutter="0"/>
          <w:cols w:space="720"/>
          <w:formProt w:val="0"/>
          <w:docGrid w:linePitch="360" w:charSpace="4096"/>
        </w:sectPr>
      </w:pPr>
      <w:bookmarkStart w:id="1" w:name="_Toc512365718"/>
      <w:bookmarkEnd w:id="1"/>
    </w:p>
    <w:p w:rsidR="00185855" w:rsidRDefault="00185855" w:rsidP="005A001A">
      <w:pPr>
        <w:pStyle w:val="Ttulo1"/>
        <w:numPr>
          <w:ilvl w:val="0"/>
          <w:numId w:val="0"/>
        </w:numPr>
        <w:ind w:left="66"/>
      </w:pPr>
      <w:bookmarkStart w:id="2" w:name="_Toc512365720"/>
      <w:bookmarkStart w:id="3" w:name="_Toc516558632"/>
      <w:bookmarkEnd w:id="2"/>
      <w:r>
        <w:lastRenderedPageBreak/>
        <w:t>UNIDADES DE TRABAJO</w:t>
      </w:r>
      <w:bookmarkEnd w:id="3"/>
    </w:p>
    <w:p w:rsidR="00185855" w:rsidRDefault="00185855">
      <w:pPr>
        <w:ind w:right="14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libro </w:t>
      </w:r>
      <w:r>
        <w:rPr>
          <w:b/>
          <w:bCs/>
          <w:i/>
          <w:iCs/>
          <w:sz w:val="24"/>
          <w:szCs w:val="24"/>
        </w:rPr>
        <w:t>Sistemas auxiliares del motor</w:t>
      </w:r>
      <w:r>
        <w:rPr>
          <w:sz w:val="24"/>
          <w:szCs w:val="24"/>
        </w:rPr>
        <w:t xml:space="preserve"> se estructura en las siguientes unidades de trabajo:</w:t>
      </w:r>
    </w:p>
    <w:p w:rsidR="00185855" w:rsidRDefault="00185855">
      <w:pPr>
        <w:pStyle w:val="Tit3"/>
        <w:spacing w:before="288" w:after="288"/>
      </w:pPr>
      <w:bookmarkStart w:id="4" w:name="_Toc483822927"/>
      <w:bookmarkStart w:id="5" w:name="_Toc512365721"/>
      <w:bookmarkStart w:id="6" w:name="_Toc516558633"/>
      <w:r>
        <w:t xml:space="preserve">UNIDAD DE TRABAJO 1: </w:t>
      </w:r>
      <w:bookmarkEnd w:id="4"/>
      <w:bookmarkEnd w:id="5"/>
      <w:r>
        <w:t>Sistemas de encendido</w:t>
      </w:r>
      <w:bookmarkEnd w:id="6"/>
    </w:p>
    <w:p w:rsidR="00185855" w:rsidRPr="004155C2" w:rsidRDefault="00185855">
      <w:pPr>
        <w:pStyle w:val="Tit4"/>
        <w:spacing w:before="288" w:after="288"/>
        <w:rPr>
          <w:lang w:val="es-ES"/>
        </w:rPr>
      </w:pPr>
      <w:r w:rsidRPr="004155C2">
        <w:rPr>
          <w:lang w:val="es-ES"/>
        </w:rPr>
        <w:t xml:space="preserve">OBJETIVOS </w:t>
      </w:r>
    </w:p>
    <w:p w:rsidR="00185855" w:rsidRPr="00DA22B6" w:rsidRDefault="00185855">
      <w:pPr>
        <w:jc w:val="both"/>
        <w:rPr>
          <w:sz w:val="24"/>
          <w:szCs w:val="24"/>
        </w:rPr>
      </w:pPr>
      <w:r w:rsidRPr="00DA22B6">
        <w:rPr>
          <w:sz w:val="24"/>
          <w:szCs w:val="24"/>
        </w:rPr>
        <w:t>Al finalizar esta unidad los alumnos/as deben:</w:t>
      </w:r>
    </w:p>
    <w:p w:rsidR="00185855" w:rsidRPr="00DA22B6" w:rsidRDefault="00185855" w:rsidP="00A0712E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DA22B6">
        <w:rPr>
          <w:sz w:val="24"/>
          <w:szCs w:val="24"/>
        </w:rPr>
        <w:t>Comprender los procesos de combustión normal y anómala de un motor de ignición forzada, y estudiar los métodos de inicio de la combustión empleados en motores de gasolina actuales y las alternativas que están siendo ensayadas en prototipos.</w:t>
      </w:r>
    </w:p>
    <w:p w:rsidR="00185855" w:rsidRPr="00DA22B6" w:rsidRDefault="00185855" w:rsidP="00A0712E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DA22B6">
        <w:rPr>
          <w:sz w:val="24"/>
          <w:szCs w:val="24"/>
        </w:rPr>
        <w:t>Diferenciar los dos aspectos principales del sistema de encendido (calidad de chispa y punto de encendido) e identificar las características más relevantes de los componentes de los sistemas de encendido.</w:t>
      </w:r>
    </w:p>
    <w:p w:rsidR="00185855" w:rsidRPr="00DA22B6" w:rsidRDefault="00185855" w:rsidP="00A0712E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DA22B6">
        <w:rPr>
          <w:sz w:val="24"/>
          <w:szCs w:val="24"/>
        </w:rPr>
        <w:t>Conocer los requisitos para obtener una chispa de calidad y la influencia en la misma de los distintos componentes del sistema de encendido.</w:t>
      </w:r>
    </w:p>
    <w:p w:rsidR="00185855" w:rsidRPr="00DA22B6" w:rsidRDefault="00185855" w:rsidP="00A0712E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DA22B6">
        <w:rPr>
          <w:sz w:val="24"/>
          <w:szCs w:val="24"/>
        </w:rPr>
        <w:t>Comprender la necesidad de la variación del punto de encendido con las condiciones de funcionamiento del motor.</w:t>
      </w:r>
    </w:p>
    <w:p w:rsidR="00185855" w:rsidRPr="00DA22B6" w:rsidRDefault="00185855" w:rsidP="00A0712E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DA22B6">
        <w:rPr>
          <w:sz w:val="24"/>
          <w:szCs w:val="24"/>
        </w:rPr>
        <w:t>Conocer el funcionamiento de los distintos sistemas de corrección de avance y estudiar el funcionamiento y función de los sensores directamente relacionados con los sistemas de encendido.</w:t>
      </w:r>
    </w:p>
    <w:p w:rsidR="00185855" w:rsidRDefault="00185855" w:rsidP="00E836C3">
      <w:pPr>
        <w:spacing w:after="0" w:line="240" w:lineRule="auto"/>
        <w:jc w:val="both"/>
      </w:pPr>
      <w:r>
        <w:br w:type="page"/>
      </w:r>
    </w:p>
    <w:tbl>
      <w:tblPr>
        <w:tblW w:w="14145" w:type="dxa"/>
        <w:tblInd w:w="2" w:type="dxa"/>
        <w:tblBorders>
          <w:top w:val="single" w:sz="6" w:space="0" w:color="5B9BD5"/>
          <w:left w:val="single" w:sz="6" w:space="0" w:color="5B9BD5"/>
          <w:bottom w:val="single" w:sz="6" w:space="0" w:color="5B9BD5"/>
          <w:right w:val="single" w:sz="6" w:space="0" w:color="5B9BD5"/>
          <w:insideH w:val="single" w:sz="6" w:space="0" w:color="5B9BD5"/>
          <w:insideV w:val="single" w:sz="6" w:space="0" w:color="5B9BD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3827"/>
        <w:gridCol w:w="1844"/>
        <w:gridCol w:w="4519"/>
      </w:tblGrid>
      <w:tr w:rsidR="00185855" w:rsidRPr="006247B9">
        <w:trPr>
          <w:trHeight w:hRule="exact" w:val="857"/>
        </w:trPr>
        <w:tc>
          <w:tcPr>
            <w:tcW w:w="7782" w:type="dxa"/>
            <w:gridSpan w:val="2"/>
            <w:tcBorders>
              <w:right w:val="single" w:sz="6" w:space="0" w:color="FFFFFF"/>
            </w:tcBorders>
            <w:shd w:val="clear" w:color="auto" w:fill="5B9BD5"/>
            <w:vAlign w:val="center"/>
          </w:tcPr>
          <w:p w:rsidR="00185855" w:rsidRPr="006247B9" w:rsidRDefault="00185855" w:rsidP="007B6551">
            <w:pPr>
              <w:spacing w:after="0" w:line="240" w:lineRule="auto"/>
              <w:ind w:left="-3"/>
              <w:jc w:val="center"/>
              <w:rPr>
                <w:b/>
                <w:bCs/>
                <w:color w:val="FFFFFF"/>
              </w:rPr>
            </w:pPr>
            <w:r w:rsidRPr="006247B9">
              <w:rPr>
                <w:b/>
                <w:bCs/>
                <w:color w:val="FFFFFF"/>
                <w:spacing w:val="1"/>
              </w:rPr>
              <w:t>Un</w:t>
            </w:r>
            <w:r w:rsidRPr="006247B9">
              <w:rPr>
                <w:b/>
                <w:bCs/>
                <w:color w:val="FFFFFF"/>
              </w:rPr>
              <w:t>i</w:t>
            </w:r>
            <w:r w:rsidRPr="006247B9">
              <w:rPr>
                <w:b/>
                <w:bCs/>
                <w:color w:val="FFFFFF"/>
                <w:spacing w:val="1"/>
              </w:rPr>
              <w:t>d</w:t>
            </w:r>
            <w:r w:rsidRPr="006247B9">
              <w:rPr>
                <w:b/>
                <w:bCs/>
                <w:color w:val="FFFFFF"/>
                <w:spacing w:val="2"/>
              </w:rPr>
              <w:t>a</w:t>
            </w:r>
            <w:r w:rsidRPr="006247B9">
              <w:rPr>
                <w:b/>
                <w:bCs/>
                <w:color w:val="FFFFFF"/>
              </w:rPr>
              <w:t xml:space="preserve">d </w:t>
            </w:r>
            <w:r w:rsidRPr="006247B9">
              <w:rPr>
                <w:b/>
                <w:bCs/>
                <w:color w:val="FFFFFF"/>
                <w:spacing w:val="1"/>
              </w:rPr>
              <w:t>de trabajo 1: Sistemas de encendido</w:t>
            </w:r>
          </w:p>
        </w:tc>
        <w:tc>
          <w:tcPr>
            <w:tcW w:w="6363" w:type="dxa"/>
            <w:gridSpan w:val="2"/>
            <w:tcBorders>
              <w:left w:val="single" w:sz="6" w:space="0" w:color="FFFFFF"/>
            </w:tcBorders>
            <w:shd w:val="clear" w:color="auto" w:fill="5B9BD5"/>
            <w:vAlign w:val="center"/>
          </w:tcPr>
          <w:p w:rsidR="00185855" w:rsidRPr="006247B9" w:rsidRDefault="00185855" w:rsidP="007B6551">
            <w:pPr>
              <w:spacing w:after="0" w:line="240" w:lineRule="auto"/>
              <w:jc w:val="center"/>
              <w:rPr>
                <w:color w:val="FFFFFF"/>
              </w:rPr>
            </w:pPr>
            <w:r w:rsidRPr="006247B9">
              <w:rPr>
                <w:b/>
                <w:bCs/>
                <w:color w:val="FFFFFF"/>
                <w:spacing w:val="1"/>
              </w:rPr>
              <w:t>T</w:t>
            </w:r>
            <w:r w:rsidRPr="006247B9">
              <w:rPr>
                <w:b/>
                <w:bCs/>
                <w:color w:val="FFFFFF"/>
                <w:spacing w:val="2"/>
              </w:rPr>
              <w:t>e</w:t>
            </w:r>
            <w:r w:rsidRPr="006247B9">
              <w:rPr>
                <w:b/>
                <w:bCs/>
                <w:color w:val="FFFFFF"/>
                <w:spacing w:val="1"/>
              </w:rPr>
              <w:t>mpor</w:t>
            </w:r>
            <w:r w:rsidRPr="006247B9">
              <w:rPr>
                <w:b/>
                <w:bCs/>
                <w:color w:val="FFFFFF"/>
                <w:spacing w:val="2"/>
              </w:rPr>
              <w:t>a</w:t>
            </w:r>
            <w:r w:rsidRPr="006247B9">
              <w:rPr>
                <w:b/>
                <w:bCs/>
                <w:color w:val="FFFFFF"/>
              </w:rPr>
              <w:t>liz</w:t>
            </w:r>
            <w:r w:rsidRPr="006247B9">
              <w:rPr>
                <w:b/>
                <w:bCs/>
                <w:color w:val="FFFFFF"/>
                <w:spacing w:val="2"/>
              </w:rPr>
              <w:t>a</w:t>
            </w:r>
            <w:r w:rsidRPr="006247B9">
              <w:rPr>
                <w:b/>
                <w:bCs/>
                <w:color w:val="FFFFFF"/>
              </w:rPr>
              <w:t>ci</w:t>
            </w:r>
            <w:r w:rsidRPr="006247B9">
              <w:rPr>
                <w:b/>
                <w:bCs/>
                <w:color w:val="FFFFFF"/>
                <w:spacing w:val="1"/>
              </w:rPr>
              <w:t>ó</w:t>
            </w:r>
            <w:r w:rsidRPr="006247B9">
              <w:rPr>
                <w:b/>
                <w:bCs/>
                <w:color w:val="FFFFFF"/>
              </w:rPr>
              <w:t>n: 9 horas</w:t>
            </w:r>
          </w:p>
        </w:tc>
      </w:tr>
      <w:tr w:rsidR="00185855" w:rsidRPr="006247B9">
        <w:trPr>
          <w:trHeight w:val="697"/>
        </w:trPr>
        <w:tc>
          <w:tcPr>
            <w:tcW w:w="3955" w:type="dxa"/>
            <w:shd w:val="clear" w:color="auto" w:fill="DEEAF6"/>
            <w:vAlign w:val="center"/>
          </w:tcPr>
          <w:p w:rsidR="00185855" w:rsidRPr="006247B9" w:rsidRDefault="00185855" w:rsidP="007B6551">
            <w:pPr>
              <w:spacing w:after="0" w:line="240" w:lineRule="auto"/>
              <w:ind w:left="9"/>
              <w:jc w:val="center"/>
              <w:rPr>
                <w:b/>
                <w:bCs/>
                <w:color w:val="5B9BD5"/>
              </w:rPr>
            </w:pPr>
            <w:r w:rsidRPr="006247B9">
              <w:rPr>
                <w:b/>
                <w:bCs/>
                <w:color w:val="5B9BD5"/>
                <w:spacing w:val="1"/>
                <w:w w:val="102"/>
              </w:rPr>
              <w:t>Co</w:t>
            </w:r>
            <w:r w:rsidRPr="006247B9">
              <w:rPr>
                <w:b/>
                <w:bCs/>
                <w:color w:val="5B9BD5"/>
                <w:spacing w:val="1"/>
                <w:w w:val="104"/>
              </w:rPr>
              <w:t>n</w:t>
            </w:r>
            <w:r w:rsidRPr="006247B9">
              <w:rPr>
                <w:b/>
                <w:bCs/>
                <w:color w:val="5B9BD5"/>
                <w:spacing w:val="1"/>
                <w:w w:val="107"/>
              </w:rPr>
              <w:t>t</w:t>
            </w:r>
            <w:r w:rsidRPr="006247B9">
              <w:rPr>
                <w:b/>
                <w:bCs/>
                <w:color w:val="5B9BD5"/>
                <w:spacing w:val="1"/>
                <w:w w:val="104"/>
              </w:rPr>
              <w:t>en</w:t>
            </w:r>
            <w:r w:rsidRPr="006247B9">
              <w:rPr>
                <w:b/>
                <w:bCs/>
                <w:color w:val="5B9BD5"/>
                <w:spacing w:val="1"/>
                <w:w w:val="111"/>
              </w:rPr>
              <w:t>i</w:t>
            </w:r>
            <w:r w:rsidRPr="006247B9">
              <w:rPr>
                <w:b/>
                <w:bCs/>
                <w:color w:val="5B9BD5"/>
                <w:w w:val="104"/>
              </w:rPr>
              <w:t>d</w:t>
            </w:r>
            <w:r w:rsidRPr="006247B9">
              <w:rPr>
                <w:b/>
                <w:bCs/>
                <w:color w:val="5B9BD5"/>
                <w:w w:val="102"/>
              </w:rPr>
              <w:t>os</w:t>
            </w:r>
          </w:p>
        </w:tc>
        <w:tc>
          <w:tcPr>
            <w:tcW w:w="3827" w:type="dxa"/>
            <w:shd w:val="clear" w:color="auto" w:fill="DEEAF6"/>
            <w:vAlign w:val="center"/>
          </w:tcPr>
          <w:p w:rsidR="00185855" w:rsidRPr="006247B9" w:rsidRDefault="00185855" w:rsidP="007B6551">
            <w:pPr>
              <w:spacing w:after="0" w:line="240" w:lineRule="auto"/>
              <w:ind w:left="157"/>
              <w:jc w:val="center"/>
              <w:rPr>
                <w:b/>
                <w:bCs/>
                <w:color w:val="5B9BD5"/>
              </w:rPr>
            </w:pPr>
            <w:r w:rsidRPr="006247B9">
              <w:rPr>
                <w:b/>
                <w:bCs/>
                <w:color w:val="5B9BD5"/>
                <w:spacing w:val="1"/>
              </w:rPr>
              <w:t xml:space="preserve">Resultados de aprendizaje </w:t>
            </w:r>
          </w:p>
        </w:tc>
        <w:tc>
          <w:tcPr>
            <w:tcW w:w="1844" w:type="dxa"/>
            <w:shd w:val="clear" w:color="auto" w:fill="DEEAF6"/>
            <w:vAlign w:val="center"/>
          </w:tcPr>
          <w:p w:rsidR="00185855" w:rsidRPr="006247B9" w:rsidRDefault="00185855" w:rsidP="007B6551">
            <w:pPr>
              <w:spacing w:after="0" w:line="240" w:lineRule="auto"/>
              <w:ind w:left="162" w:right="140" w:hanging="139"/>
              <w:jc w:val="center"/>
              <w:rPr>
                <w:b/>
                <w:bCs/>
                <w:color w:val="5B9BD5"/>
              </w:rPr>
            </w:pPr>
            <w:r w:rsidRPr="006247B9">
              <w:rPr>
                <w:b/>
                <w:bCs/>
                <w:color w:val="5B9BD5"/>
                <w:spacing w:val="1"/>
              </w:rPr>
              <w:t>Criterio</w:t>
            </w:r>
            <w:r w:rsidRPr="006247B9">
              <w:rPr>
                <w:b/>
                <w:bCs/>
                <w:color w:val="5B9BD5"/>
              </w:rPr>
              <w:t xml:space="preserve">s de </w:t>
            </w:r>
            <w:r w:rsidRPr="006247B9">
              <w:rPr>
                <w:b/>
                <w:bCs/>
                <w:color w:val="5B9BD5"/>
                <w:spacing w:val="1"/>
                <w:w w:val="104"/>
              </w:rPr>
              <w:t>e</w:t>
            </w:r>
            <w:r w:rsidRPr="006247B9">
              <w:rPr>
                <w:b/>
                <w:bCs/>
                <w:color w:val="5B9BD5"/>
                <w:spacing w:val="1"/>
                <w:w w:val="113"/>
              </w:rPr>
              <w:t>v</w:t>
            </w:r>
            <w:r w:rsidRPr="006247B9">
              <w:rPr>
                <w:b/>
                <w:bCs/>
                <w:color w:val="5B9BD5"/>
                <w:spacing w:val="1"/>
                <w:w w:val="105"/>
              </w:rPr>
              <w:t>a</w:t>
            </w:r>
            <w:r w:rsidRPr="006247B9">
              <w:rPr>
                <w:b/>
                <w:bCs/>
                <w:color w:val="5B9BD5"/>
                <w:spacing w:val="1"/>
                <w:w w:val="111"/>
              </w:rPr>
              <w:t>l</w:t>
            </w:r>
            <w:r w:rsidRPr="006247B9">
              <w:rPr>
                <w:b/>
                <w:bCs/>
                <w:color w:val="5B9BD5"/>
                <w:spacing w:val="1"/>
                <w:w w:val="104"/>
              </w:rPr>
              <w:t>u</w:t>
            </w:r>
            <w:r w:rsidRPr="006247B9">
              <w:rPr>
                <w:b/>
                <w:bCs/>
                <w:color w:val="5B9BD5"/>
                <w:spacing w:val="1"/>
                <w:w w:val="105"/>
              </w:rPr>
              <w:t>a</w:t>
            </w:r>
            <w:r w:rsidRPr="006247B9">
              <w:rPr>
                <w:b/>
                <w:bCs/>
                <w:color w:val="5B9BD5"/>
                <w:w w:val="102"/>
              </w:rPr>
              <w:t>c</w:t>
            </w:r>
            <w:r w:rsidRPr="006247B9">
              <w:rPr>
                <w:b/>
                <w:bCs/>
                <w:color w:val="5B9BD5"/>
                <w:spacing w:val="1"/>
                <w:w w:val="111"/>
              </w:rPr>
              <w:t>i</w:t>
            </w:r>
            <w:r w:rsidRPr="006247B9">
              <w:rPr>
                <w:b/>
                <w:bCs/>
                <w:color w:val="5B9BD5"/>
                <w:spacing w:val="1"/>
                <w:w w:val="102"/>
              </w:rPr>
              <w:t>ó</w:t>
            </w:r>
            <w:r w:rsidRPr="006247B9">
              <w:rPr>
                <w:b/>
                <w:bCs/>
                <w:color w:val="5B9BD5"/>
                <w:w w:val="104"/>
              </w:rPr>
              <w:t>n</w:t>
            </w:r>
          </w:p>
        </w:tc>
        <w:tc>
          <w:tcPr>
            <w:tcW w:w="4519" w:type="dxa"/>
            <w:shd w:val="clear" w:color="auto" w:fill="DEEAF6"/>
            <w:vAlign w:val="center"/>
          </w:tcPr>
          <w:p w:rsidR="00185855" w:rsidRPr="006247B9" w:rsidRDefault="00185855" w:rsidP="007B6551">
            <w:pPr>
              <w:spacing w:after="0" w:line="240" w:lineRule="auto"/>
              <w:ind w:left="168" w:right="182" w:firstLine="56"/>
              <w:jc w:val="center"/>
              <w:rPr>
                <w:b/>
                <w:bCs/>
                <w:color w:val="5B9BD5"/>
                <w:spacing w:val="2"/>
                <w:w w:val="109"/>
              </w:rPr>
            </w:pPr>
            <w:r w:rsidRPr="006247B9">
              <w:rPr>
                <w:b/>
                <w:bCs/>
                <w:color w:val="5B9BD5"/>
                <w:spacing w:val="1"/>
              </w:rPr>
              <w:t>Instru</w:t>
            </w:r>
            <w:r w:rsidRPr="006247B9">
              <w:rPr>
                <w:b/>
                <w:bCs/>
                <w:color w:val="5B9BD5"/>
                <w:spacing w:val="2"/>
              </w:rPr>
              <w:t>m</w:t>
            </w:r>
            <w:r w:rsidRPr="006247B9">
              <w:rPr>
                <w:b/>
                <w:bCs/>
                <w:color w:val="5B9BD5"/>
                <w:spacing w:val="1"/>
              </w:rPr>
              <w:t>ento</w:t>
            </w:r>
            <w:r w:rsidRPr="006247B9">
              <w:rPr>
                <w:b/>
                <w:bCs/>
                <w:color w:val="5B9BD5"/>
              </w:rPr>
              <w:t xml:space="preserve">s de </w:t>
            </w:r>
            <w:r w:rsidRPr="006247B9">
              <w:rPr>
                <w:b/>
                <w:bCs/>
                <w:color w:val="5B9BD5"/>
                <w:spacing w:val="1"/>
                <w:w w:val="108"/>
              </w:rPr>
              <w:t>ev</w:t>
            </w:r>
            <w:r w:rsidRPr="006247B9">
              <w:rPr>
                <w:b/>
                <w:bCs/>
                <w:color w:val="5B9BD5"/>
                <w:spacing w:val="1"/>
                <w:w w:val="105"/>
              </w:rPr>
              <w:t>a</w:t>
            </w:r>
            <w:r w:rsidRPr="006247B9">
              <w:rPr>
                <w:b/>
                <w:bCs/>
                <w:color w:val="5B9BD5"/>
                <w:spacing w:val="1"/>
                <w:w w:val="106"/>
              </w:rPr>
              <w:t>lu</w:t>
            </w:r>
            <w:r w:rsidRPr="006247B9">
              <w:rPr>
                <w:b/>
                <w:bCs/>
                <w:color w:val="5B9BD5"/>
                <w:spacing w:val="1"/>
                <w:w w:val="105"/>
              </w:rPr>
              <w:t>a</w:t>
            </w:r>
            <w:r w:rsidRPr="006247B9">
              <w:rPr>
                <w:b/>
                <w:bCs/>
                <w:color w:val="5B9BD5"/>
                <w:w w:val="102"/>
              </w:rPr>
              <w:t>c</w:t>
            </w:r>
            <w:r w:rsidRPr="006247B9">
              <w:rPr>
                <w:b/>
                <w:bCs/>
                <w:color w:val="5B9BD5"/>
                <w:spacing w:val="1"/>
                <w:w w:val="105"/>
              </w:rPr>
              <w:t>ió</w:t>
            </w:r>
            <w:r w:rsidRPr="006247B9">
              <w:rPr>
                <w:b/>
                <w:bCs/>
                <w:color w:val="5B9BD5"/>
                <w:spacing w:val="1"/>
                <w:w w:val="104"/>
              </w:rPr>
              <w:t xml:space="preserve">n </w:t>
            </w:r>
          </w:p>
          <w:p w:rsidR="00185855" w:rsidRPr="006247B9" w:rsidRDefault="00185855" w:rsidP="007B6551">
            <w:pPr>
              <w:spacing w:after="0" w:line="240" w:lineRule="auto"/>
              <w:ind w:left="168" w:right="182" w:firstLine="56"/>
              <w:jc w:val="center"/>
              <w:rPr>
                <w:b/>
                <w:bCs/>
                <w:color w:val="5B9BD5"/>
              </w:rPr>
            </w:pPr>
            <w:r w:rsidRPr="006247B9">
              <w:rPr>
                <w:b/>
                <w:bCs/>
                <w:color w:val="5B9BD5"/>
                <w:spacing w:val="1"/>
                <w:w w:val="102"/>
              </w:rPr>
              <w:t>C</w:t>
            </w:r>
            <w:r w:rsidRPr="006247B9">
              <w:rPr>
                <w:b/>
                <w:bCs/>
                <w:color w:val="5B9BD5"/>
                <w:spacing w:val="1"/>
                <w:w w:val="110"/>
              </w:rPr>
              <w:t>r</w:t>
            </w:r>
            <w:r w:rsidRPr="006247B9">
              <w:rPr>
                <w:b/>
                <w:bCs/>
                <w:color w:val="5B9BD5"/>
                <w:spacing w:val="1"/>
                <w:w w:val="109"/>
              </w:rPr>
              <w:t>it</w:t>
            </w:r>
            <w:r w:rsidRPr="006247B9">
              <w:rPr>
                <w:b/>
                <w:bCs/>
                <w:color w:val="5B9BD5"/>
                <w:spacing w:val="1"/>
                <w:w w:val="106"/>
              </w:rPr>
              <w:t>er</w:t>
            </w:r>
            <w:r w:rsidRPr="006247B9">
              <w:rPr>
                <w:b/>
                <w:bCs/>
                <w:color w:val="5B9BD5"/>
                <w:spacing w:val="1"/>
                <w:w w:val="105"/>
              </w:rPr>
              <w:t>io</w:t>
            </w:r>
            <w:r w:rsidRPr="006247B9">
              <w:rPr>
                <w:b/>
                <w:bCs/>
                <w:color w:val="5B9BD5"/>
                <w:w w:val="109"/>
              </w:rPr>
              <w:t xml:space="preserve">s </w:t>
            </w:r>
            <w:r w:rsidRPr="006247B9">
              <w:rPr>
                <w:b/>
                <w:bCs/>
                <w:color w:val="5B9BD5"/>
              </w:rPr>
              <w:t xml:space="preserve">de </w:t>
            </w:r>
            <w:r w:rsidRPr="006247B9">
              <w:rPr>
                <w:b/>
                <w:bCs/>
                <w:color w:val="5B9BD5"/>
                <w:w w:val="104"/>
              </w:rPr>
              <w:t>c</w:t>
            </w:r>
            <w:r w:rsidRPr="006247B9">
              <w:rPr>
                <w:b/>
                <w:bCs/>
                <w:color w:val="5B9BD5"/>
                <w:spacing w:val="1"/>
                <w:w w:val="104"/>
              </w:rPr>
              <w:t>a</w:t>
            </w:r>
            <w:r w:rsidRPr="006247B9">
              <w:rPr>
                <w:b/>
                <w:bCs/>
                <w:color w:val="5B9BD5"/>
                <w:spacing w:val="1"/>
                <w:w w:val="111"/>
              </w:rPr>
              <w:t>lifi</w:t>
            </w:r>
            <w:r w:rsidRPr="006247B9">
              <w:rPr>
                <w:b/>
                <w:bCs/>
                <w:color w:val="5B9BD5"/>
                <w:w w:val="104"/>
              </w:rPr>
              <w:t>c</w:t>
            </w:r>
            <w:r w:rsidRPr="006247B9">
              <w:rPr>
                <w:b/>
                <w:bCs/>
                <w:color w:val="5B9BD5"/>
                <w:spacing w:val="1"/>
                <w:w w:val="104"/>
              </w:rPr>
              <w:t>a</w:t>
            </w:r>
            <w:r w:rsidRPr="006247B9">
              <w:rPr>
                <w:b/>
                <w:bCs/>
                <w:color w:val="5B9BD5"/>
                <w:w w:val="105"/>
              </w:rPr>
              <w:t>c</w:t>
            </w:r>
            <w:r w:rsidRPr="006247B9">
              <w:rPr>
                <w:b/>
                <w:bCs/>
                <w:color w:val="5B9BD5"/>
                <w:spacing w:val="1"/>
                <w:w w:val="105"/>
              </w:rPr>
              <w:t>i</w:t>
            </w:r>
            <w:r w:rsidRPr="006247B9">
              <w:rPr>
                <w:b/>
                <w:bCs/>
                <w:color w:val="5B9BD5"/>
                <w:spacing w:val="1"/>
                <w:w w:val="102"/>
              </w:rPr>
              <w:t>ó</w:t>
            </w:r>
            <w:r w:rsidRPr="006247B9">
              <w:rPr>
                <w:b/>
                <w:bCs/>
                <w:color w:val="5B9BD5"/>
                <w:w w:val="104"/>
              </w:rPr>
              <w:t>n</w:t>
            </w:r>
          </w:p>
        </w:tc>
      </w:tr>
      <w:tr w:rsidR="00185855" w:rsidRPr="006247B9" w:rsidTr="005A001A">
        <w:trPr>
          <w:trHeight w:hRule="exact" w:val="3919"/>
        </w:trPr>
        <w:tc>
          <w:tcPr>
            <w:tcW w:w="3955" w:type="dxa"/>
          </w:tcPr>
          <w:p w:rsidR="00185855" w:rsidRPr="006247B9" w:rsidRDefault="00185855" w:rsidP="00A0712E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 w:rsidRPr="006247B9">
              <w:t>Introducción a los sistemas de encendido.</w:t>
            </w:r>
          </w:p>
          <w:p w:rsidR="00185855" w:rsidRPr="006247B9" w:rsidRDefault="00185855" w:rsidP="00A0712E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 w:rsidRPr="006247B9">
              <w:t>Desarrollo de la combustión de la mezcla.</w:t>
            </w:r>
          </w:p>
          <w:p w:rsidR="00185855" w:rsidRPr="006247B9" w:rsidRDefault="00185855" w:rsidP="00A0712E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 w:rsidRPr="006247B9">
              <w:t>Condiciones necesarias para la ignición de la mezcla.</w:t>
            </w:r>
          </w:p>
          <w:p w:rsidR="00185855" w:rsidRPr="006247B9" w:rsidRDefault="00185855" w:rsidP="00A0712E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 w:rsidRPr="006247B9">
              <w:t>Bujías.</w:t>
            </w:r>
          </w:p>
          <w:p w:rsidR="00185855" w:rsidRPr="006247B9" w:rsidRDefault="00185855" w:rsidP="00A0712E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 w:rsidRPr="006247B9">
              <w:t>Bobina de encendido</w:t>
            </w:r>
          </w:p>
          <w:p w:rsidR="00185855" w:rsidRPr="006247B9" w:rsidRDefault="00185855" w:rsidP="00A0712E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 w:rsidRPr="006247B9">
              <w:t>Análisis del proceso de generación de la chispa.</w:t>
            </w:r>
          </w:p>
          <w:p w:rsidR="00185855" w:rsidRPr="006247B9" w:rsidRDefault="00185855" w:rsidP="00A0712E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 w:rsidRPr="006247B9">
              <w:t>Control de la bobina.</w:t>
            </w:r>
          </w:p>
          <w:p w:rsidR="00185855" w:rsidRPr="006247B9" w:rsidRDefault="00185855" w:rsidP="00A0712E">
            <w:pPr>
              <w:numPr>
                <w:ilvl w:val="0"/>
                <w:numId w:val="25"/>
              </w:numPr>
              <w:spacing w:after="0" w:line="240" w:lineRule="auto"/>
              <w:jc w:val="both"/>
            </w:pPr>
            <w:r w:rsidRPr="006247B9">
              <w:t>Otros componentes del sistema de encendido.</w:t>
            </w:r>
          </w:p>
          <w:p w:rsidR="00185855" w:rsidRPr="006247B9" w:rsidRDefault="00185855" w:rsidP="00A0712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MS Mincho"/>
                <w:lang w:eastAsia="ja-JP"/>
              </w:rPr>
            </w:pPr>
            <w:r w:rsidRPr="006247B9">
              <w:t>Regulación del avance de encendido</w:t>
            </w:r>
            <w:r w:rsidRPr="006247B9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3827" w:type="dxa"/>
          </w:tcPr>
          <w:p w:rsidR="00185855" w:rsidRPr="006247B9" w:rsidRDefault="00185855" w:rsidP="007B6551">
            <w:pPr>
              <w:tabs>
                <w:tab w:val="left" w:pos="140"/>
              </w:tabs>
              <w:spacing w:after="0" w:line="240" w:lineRule="auto"/>
              <w:ind w:left="140" w:right="74"/>
              <w:jc w:val="both"/>
            </w:pPr>
            <w:r w:rsidRPr="006247B9">
              <w:t>RA 1. Caracteriza el funcionamiento de los sistemas auxiliares en los motores de ciclo Otto interpretando las variaciones de sus parámetros y la funcionalidad de los elementos que los constituyen.</w:t>
            </w:r>
          </w:p>
        </w:tc>
        <w:tc>
          <w:tcPr>
            <w:tcW w:w="1844" w:type="dxa"/>
          </w:tcPr>
          <w:p w:rsidR="00185855" w:rsidRPr="006247B9" w:rsidRDefault="00185855" w:rsidP="007B6551">
            <w:pPr>
              <w:spacing w:after="0" w:line="240" w:lineRule="auto"/>
              <w:rPr>
                <w:lang w:val="pt-BR"/>
              </w:rPr>
            </w:pPr>
            <w:r w:rsidRPr="006247B9">
              <w:rPr>
                <w:lang w:val="pt-BR"/>
              </w:rPr>
              <w:t>1b, 1h</w:t>
            </w:r>
          </w:p>
        </w:tc>
        <w:tc>
          <w:tcPr>
            <w:tcW w:w="4519" w:type="dxa"/>
          </w:tcPr>
          <w:p w:rsidR="00185855" w:rsidRPr="006247B9" w:rsidRDefault="00185855" w:rsidP="007B6551">
            <w:pPr>
              <w:tabs>
                <w:tab w:val="left" w:pos="452"/>
              </w:tabs>
              <w:spacing w:after="0" w:line="240" w:lineRule="auto"/>
              <w:ind w:left="72" w:right="110"/>
            </w:pPr>
            <w:r w:rsidRPr="006247B9">
              <w:t>1. Prueba escrita de conocimientos teóricos asociados a la unidad.</w:t>
            </w:r>
          </w:p>
          <w:p w:rsidR="00185855" w:rsidRPr="006247B9" w:rsidRDefault="00185855" w:rsidP="007B6551">
            <w:pPr>
              <w:tabs>
                <w:tab w:val="left" w:pos="452"/>
              </w:tabs>
              <w:spacing w:after="0" w:line="240" w:lineRule="auto"/>
              <w:ind w:left="72" w:right="110"/>
            </w:pPr>
            <w:r w:rsidRPr="006247B9">
              <w:t>2. Exposición oral de la unidad o partes de la misma.</w:t>
            </w:r>
          </w:p>
          <w:p w:rsidR="00185855" w:rsidRPr="006247B9" w:rsidRDefault="00185855" w:rsidP="007B6551">
            <w:pPr>
              <w:tabs>
                <w:tab w:val="left" w:pos="452"/>
              </w:tabs>
              <w:spacing w:after="0" w:line="240" w:lineRule="auto"/>
              <w:ind w:left="72" w:right="110"/>
            </w:pPr>
            <w:r w:rsidRPr="006247B9">
              <w:t>3. Trabajos propuestos y ejercicios resueltos.</w:t>
            </w:r>
          </w:p>
          <w:p w:rsidR="00185855" w:rsidRPr="006247B9" w:rsidRDefault="00185855" w:rsidP="007B6551">
            <w:pPr>
              <w:tabs>
                <w:tab w:val="left" w:pos="452"/>
              </w:tabs>
              <w:spacing w:after="0" w:line="240" w:lineRule="auto"/>
              <w:ind w:left="72" w:right="110"/>
            </w:pPr>
          </w:p>
          <w:p w:rsidR="00185855" w:rsidRPr="006247B9" w:rsidRDefault="00185855" w:rsidP="007B6551">
            <w:pPr>
              <w:tabs>
                <w:tab w:val="left" w:pos="452"/>
              </w:tabs>
              <w:spacing w:after="0" w:line="240" w:lineRule="auto"/>
              <w:ind w:left="72" w:right="110"/>
            </w:pPr>
            <w:r w:rsidRPr="006247B9">
              <w:t>Ponderación 5 % sobre el contenido total del módulo profesional.</w:t>
            </w:r>
          </w:p>
        </w:tc>
      </w:tr>
      <w:tr w:rsidR="00185855" w:rsidRPr="006247B9">
        <w:trPr>
          <w:trHeight w:val="403"/>
        </w:trPr>
        <w:tc>
          <w:tcPr>
            <w:tcW w:w="14145" w:type="dxa"/>
            <w:gridSpan w:val="4"/>
            <w:shd w:val="clear" w:color="auto" w:fill="DEEAF6"/>
            <w:vAlign w:val="center"/>
          </w:tcPr>
          <w:p w:rsidR="00185855" w:rsidRPr="006247B9" w:rsidRDefault="00185855" w:rsidP="007B6551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b/>
                <w:bCs/>
                <w:color w:val="5B9BD5"/>
              </w:rPr>
            </w:pPr>
            <w:r w:rsidRPr="006247B9">
              <w:rPr>
                <w:b/>
                <w:bCs/>
                <w:color w:val="5B9BD5"/>
              </w:rPr>
              <w:t>Metodología</w:t>
            </w:r>
          </w:p>
        </w:tc>
      </w:tr>
      <w:tr w:rsidR="00185855" w:rsidRPr="006247B9">
        <w:trPr>
          <w:trHeight w:val="1253"/>
        </w:trPr>
        <w:tc>
          <w:tcPr>
            <w:tcW w:w="14145" w:type="dxa"/>
            <w:gridSpan w:val="4"/>
          </w:tcPr>
          <w:p w:rsidR="00185855" w:rsidRPr="006247B9" w:rsidRDefault="00185855" w:rsidP="003C18E9">
            <w:pPr>
              <w:spacing w:after="0" w:line="240" w:lineRule="auto"/>
              <w:ind w:left="360" w:right="113"/>
            </w:pPr>
            <w:r w:rsidRPr="006247B9">
              <w:t>El profesor impartirá una explicación de los contenidos tratados. Como recursos de apoyo a las explicaciones se emplearán las presentaciones propias del profesor, videos y componentes o piezas de los sistemas tratados. Al final de cada unidad el alumno, conforme las indicaciones del profesor, deberá contestar en su cuaderno a las cuestiones contempladas en los test de evaluación y las actividades finales del libro de texto.</w:t>
            </w:r>
          </w:p>
          <w:p w:rsidR="00185855" w:rsidRPr="006247B9" w:rsidRDefault="00185855" w:rsidP="007B6551">
            <w:pPr>
              <w:spacing w:after="0" w:line="240" w:lineRule="auto"/>
              <w:ind w:left="124" w:right="113"/>
            </w:pPr>
          </w:p>
        </w:tc>
      </w:tr>
      <w:tr w:rsidR="00185855" w:rsidRPr="006247B9">
        <w:trPr>
          <w:trHeight w:val="338"/>
        </w:trPr>
        <w:tc>
          <w:tcPr>
            <w:tcW w:w="14145" w:type="dxa"/>
            <w:gridSpan w:val="4"/>
            <w:shd w:val="clear" w:color="auto" w:fill="DEEAF6"/>
            <w:vAlign w:val="center"/>
          </w:tcPr>
          <w:p w:rsidR="00185855" w:rsidRPr="006247B9" w:rsidRDefault="00185855" w:rsidP="007B6551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b/>
                <w:bCs/>
                <w:color w:val="5B9BD5"/>
              </w:rPr>
            </w:pPr>
            <w:r w:rsidRPr="006247B9">
              <w:rPr>
                <w:b/>
                <w:bCs/>
                <w:color w:val="5B9BD5"/>
              </w:rPr>
              <w:t>Recursos TIC</w:t>
            </w:r>
          </w:p>
        </w:tc>
      </w:tr>
      <w:tr w:rsidR="00185855" w:rsidRPr="006247B9">
        <w:trPr>
          <w:trHeight w:val="1536"/>
        </w:trPr>
        <w:tc>
          <w:tcPr>
            <w:tcW w:w="14145" w:type="dxa"/>
            <w:gridSpan w:val="4"/>
          </w:tcPr>
          <w:p w:rsidR="00185855" w:rsidRDefault="00185855" w:rsidP="00800501">
            <w:pPr>
              <w:spacing w:after="0" w:line="240" w:lineRule="auto"/>
              <w:ind w:left="105" w:right="113"/>
              <w:rPr>
                <w:b/>
                <w:bCs/>
                <w:spacing w:val="1"/>
              </w:rPr>
            </w:pPr>
            <w:r w:rsidRPr="006247B9">
              <w:rPr>
                <w:b/>
                <w:bCs/>
                <w:spacing w:val="1"/>
              </w:rPr>
              <w:lastRenderedPageBreak/>
              <w:t>Enlaces para ampliar contenidos:</w:t>
            </w:r>
          </w:p>
          <w:p w:rsidR="005A001A" w:rsidRPr="006247B9" w:rsidRDefault="005A001A" w:rsidP="00800501">
            <w:pPr>
              <w:spacing w:after="0" w:line="240" w:lineRule="auto"/>
              <w:ind w:left="105" w:right="113"/>
              <w:rPr>
                <w:b/>
                <w:bCs/>
                <w:spacing w:val="1"/>
              </w:rPr>
            </w:pPr>
          </w:p>
          <w:p w:rsidR="00BD0E60" w:rsidRPr="006247B9" w:rsidRDefault="00A35C80" w:rsidP="00A0712E">
            <w:pPr>
              <w:numPr>
                <w:ilvl w:val="0"/>
                <w:numId w:val="40"/>
              </w:numPr>
              <w:rPr>
                <w:b/>
                <w:bCs/>
                <w:spacing w:val="1"/>
              </w:rPr>
            </w:pPr>
            <w:hyperlink r:id="rId10" w:history="1">
              <w:r w:rsidR="00BD0E60" w:rsidRPr="006247B9">
                <w:rPr>
                  <w:rStyle w:val="Hipervnculo"/>
                </w:rPr>
                <w:t>https://wikivisually.com/lang-es/wiki/Detonaci%C3%B3n_(motor_alternativo)</w:t>
              </w:r>
            </w:hyperlink>
          </w:p>
          <w:p w:rsidR="000E79D6" w:rsidRPr="006247B9" w:rsidRDefault="00A35C80" w:rsidP="00A0712E">
            <w:pPr>
              <w:numPr>
                <w:ilvl w:val="0"/>
                <w:numId w:val="40"/>
              </w:numPr>
              <w:rPr>
                <w:color w:val="0000FF"/>
                <w:u w:val="single"/>
              </w:rPr>
            </w:pPr>
            <w:hyperlink r:id="rId11" w:history="1">
              <w:r w:rsidR="000E79D6" w:rsidRPr="006247B9">
                <w:rPr>
                  <w:rStyle w:val="Hipervnculo"/>
                </w:rPr>
                <w:t>https://youtu.be/sUOBDpuPeq4</w:t>
              </w:r>
            </w:hyperlink>
          </w:p>
          <w:p w:rsidR="00BD0E60" w:rsidRPr="006247B9" w:rsidRDefault="00A35C80" w:rsidP="005A001A">
            <w:pPr>
              <w:numPr>
                <w:ilvl w:val="0"/>
                <w:numId w:val="40"/>
              </w:numPr>
              <w:rPr>
                <w:b/>
                <w:bCs/>
                <w:spacing w:val="1"/>
              </w:rPr>
            </w:pPr>
            <w:hyperlink r:id="rId12" w:history="1">
              <w:r w:rsidR="004D249F" w:rsidRPr="006247B9">
                <w:rPr>
                  <w:rStyle w:val="Hipervnculo"/>
                </w:rPr>
                <w:t>https://es.scribd.com/document/295130523/paper-Efecto-Corona</w:t>
              </w:r>
            </w:hyperlink>
          </w:p>
        </w:tc>
      </w:tr>
    </w:tbl>
    <w:p w:rsidR="00185855" w:rsidRPr="00AD143A" w:rsidRDefault="00185855" w:rsidP="005A001A">
      <w:pPr>
        <w:spacing w:after="0" w:line="240" w:lineRule="auto"/>
        <w:jc w:val="both"/>
        <w:rPr>
          <w:sz w:val="21"/>
          <w:szCs w:val="21"/>
        </w:rPr>
      </w:pPr>
    </w:p>
    <w:sectPr w:rsidR="00185855" w:rsidRPr="00AD143A" w:rsidSect="00190B1D">
      <w:pgSz w:w="16838" w:h="11906" w:orient="landscape"/>
      <w:pgMar w:top="1418" w:right="1418" w:bottom="1418" w:left="1418" w:header="720" w:footer="85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C80" w:rsidRDefault="00A35C80" w:rsidP="00E33534">
      <w:pPr>
        <w:spacing w:after="0" w:line="240" w:lineRule="auto"/>
      </w:pPr>
      <w:r>
        <w:separator/>
      </w:r>
    </w:p>
    <w:p w:rsidR="00A35C80" w:rsidRDefault="00A35C80"/>
  </w:endnote>
  <w:endnote w:type="continuationSeparator" w:id="0">
    <w:p w:rsidR="00A35C80" w:rsidRDefault="00A35C80" w:rsidP="00E33534">
      <w:pPr>
        <w:spacing w:after="0" w:line="240" w:lineRule="auto"/>
      </w:pPr>
      <w:r>
        <w:continuationSeparator/>
      </w:r>
    </w:p>
    <w:p w:rsidR="00A35C80" w:rsidRDefault="00A35C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2" w:type="dxa"/>
      <w:tblBorders>
        <w:top w:val="single" w:sz="18" w:space="0" w:color="808080"/>
        <w:right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98"/>
      <w:gridCol w:w="8572"/>
    </w:tblGrid>
    <w:tr w:rsidR="00E27391">
      <w:tc>
        <w:tcPr>
          <w:tcW w:w="1010" w:type="dxa"/>
          <w:tcBorders>
            <w:top w:val="single" w:sz="18" w:space="0" w:color="808080"/>
          </w:tcBorders>
        </w:tcPr>
        <w:p w:rsidR="00E27391" w:rsidRPr="00287440" w:rsidRDefault="00E27391">
          <w:pPr>
            <w:pStyle w:val="Piedepgina"/>
            <w:spacing w:after="0" w:line="240" w:lineRule="auto"/>
            <w:jc w:val="right"/>
            <w:rPr>
              <w:b/>
              <w:bCs/>
              <w:color w:val="4F81BD"/>
              <w:sz w:val="32"/>
              <w:szCs w:val="32"/>
              <w:lang w:eastAsia="en-US"/>
            </w:rPr>
          </w:pPr>
          <w:r w:rsidRPr="00287440">
            <w:rPr>
              <w:b/>
              <w:color w:val="4F81BD"/>
              <w:sz w:val="32"/>
              <w:szCs w:val="32"/>
            </w:rPr>
            <w:fldChar w:fldCharType="begin"/>
          </w:r>
          <w:r w:rsidRPr="00287440">
            <w:rPr>
              <w:b/>
              <w:color w:val="4F81BD"/>
              <w:sz w:val="32"/>
              <w:szCs w:val="32"/>
            </w:rPr>
            <w:instrText>PAGE</w:instrText>
          </w:r>
          <w:r w:rsidRPr="00287440">
            <w:rPr>
              <w:b/>
              <w:color w:val="4F81BD"/>
              <w:sz w:val="32"/>
              <w:szCs w:val="32"/>
            </w:rPr>
            <w:fldChar w:fldCharType="separate"/>
          </w:r>
          <w:r w:rsidR="005A001A">
            <w:rPr>
              <w:b/>
              <w:noProof/>
              <w:color w:val="4F81BD"/>
              <w:sz w:val="32"/>
              <w:szCs w:val="32"/>
            </w:rPr>
            <w:t>3</w:t>
          </w:r>
          <w:r w:rsidRPr="00287440">
            <w:rPr>
              <w:b/>
              <w:color w:val="4F81BD"/>
              <w:sz w:val="32"/>
              <w:szCs w:val="32"/>
            </w:rPr>
            <w:fldChar w:fldCharType="end"/>
          </w:r>
        </w:p>
      </w:tc>
      <w:tc>
        <w:tcPr>
          <w:tcW w:w="8741" w:type="dxa"/>
          <w:tcBorders>
            <w:top w:val="single" w:sz="18" w:space="0" w:color="808080"/>
          </w:tcBorders>
          <w:tcMar>
            <w:left w:w="85" w:type="dxa"/>
          </w:tcMar>
        </w:tcPr>
        <w:p w:rsidR="00E27391" w:rsidRPr="001965FA" w:rsidRDefault="00E27391">
          <w:pPr>
            <w:pStyle w:val="Piedepgina"/>
            <w:spacing w:after="0" w:line="240" w:lineRule="auto"/>
            <w:jc w:val="right"/>
            <w:rPr>
              <w:b/>
              <w:bCs/>
              <w:color w:val="4F81BD"/>
              <w:sz w:val="32"/>
              <w:szCs w:val="32"/>
              <w:lang w:eastAsia="en-US"/>
            </w:rPr>
          </w:pPr>
        </w:p>
      </w:tc>
    </w:tr>
  </w:tbl>
  <w:p w:rsidR="00E27391" w:rsidRPr="00287440" w:rsidRDefault="00E27391">
    <w:pPr>
      <w:pStyle w:val="Piedepgina"/>
      <w:spacing w:after="0" w:line="240" w:lineRule="auto"/>
      <w:jc w:val="right"/>
      <w:rPr>
        <w:b/>
        <w:bCs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C80" w:rsidRDefault="00A35C80" w:rsidP="00E33534">
      <w:pPr>
        <w:spacing w:after="0" w:line="240" w:lineRule="auto"/>
      </w:pPr>
      <w:r>
        <w:separator/>
      </w:r>
    </w:p>
    <w:p w:rsidR="00A35C80" w:rsidRDefault="00A35C80"/>
  </w:footnote>
  <w:footnote w:type="continuationSeparator" w:id="0">
    <w:p w:rsidR="00A35C80" w:rsidRDefault="00A35C80" w:rsidP="00E33534">
      <w:pPr>
        <w:spacing w:after="0" w:line="240" w:lineRule="auto"/>
      </w:pPr>
      <w:r>
        <w:continuationSeparator/>
      </w:r>
    </w:p>
    <w:p w:rsidR="00A35C80" w:rsidRDefault="00A35C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6" w:type="dxa"/>
      <w:jc w:val="center"/>
      <w:tblBorders>
        <w:bottom w:val="single" w:sz="18" w:space="0" w:color="808080"/>
        <w:insideH w:val="single" w:sz="18" w:space="0" w:color="808080"/>
      </w:tblBorders>
      <w:tblLook w:val="00A0" w:firstRow="1" w:lastRow="0" w:firstColumn="1" w:lastColumn="0" w:noHBand="0" w:noVBand="0"/>
    </w:tblPr>
    <w:tblGrid>
      <w:gridCol w:w="1086"/>
      <w:gridCol w:w="7779"/>
      <w:gridCol w:w="1981"/>
    </w:tblGrid>
    <w:tr w:rsidR="00E27391">
      <w:trPr>
        <w:trHeight w:val="698"/>
        <w:jc w:val="center"/>
      </w:trPr>
      <w:tc>
        <w:tcPr>
          <w:tcW w:w="1086" w:type="dxa"/>
          <w:vAlign w:val="center"/>
        </w:tcPr>
        <w:p w:rsidR="00E27391" w:rsidRDefault="00A35C80">
          <w:pPr>
            <w:spacing w:after="0"/>
            <w:jc w:val="center"/>
            <w:rPr>
              <w:b/>
              <w:bCs/>
            </w:rPr>
          </w:pPr>
          <w:r>
            <w:rPr>
              <w:noProof/>
              <w:lang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 Imagen" o:spid="_x0000_i1025" type="#_x0000_t75" alt="Descripción: Logo_Editex_www_azul_Pantone300CMYK.jpg" style="width:39pt;height:31.5pt;visibility:visible;mso-wrap-style:square">
                <v:imagedata r:id="rId1" o:title=" Logo_Editex_www_azul_Pantone300CMYK"/>
              </v:shape>
            </w:pict>
          </w:r>
        </w:p>
      </w:tc>
      <w:tc>
        <w:tcPr>
          <w:tcW w:w="7779" w:type="dxa"/>
          <w:vAlign w:val="center"/>
        </w:tcPr>
        <w:p w:rsidR="00E27391" w:rsidRDefault="003B1526">
          <w:pPr>
            <w:spacing w:after="0"/>
            <w:jc w:val="right"/>
            <w:rPr>
              <w:b/>
              <w:bCs/>
              <w:i/>
              <w:iCs/>
              <w:sz w:val="18"/>
              <w:szCs w:val="18"/>
            </w:rPr>
          </w:pPr>
          <w:r>
            <w:rPr>
              <w:b/>
              <w:bCs/>
              <w:i/>
              <w:iCs/>
            </w:rPr>
            <w:t>Sistemas auxiliares del m</w:t>
          </w:r>
          <w:r w:rsidR="00E27391">
            <w:rPr>
              <w:b/>
              <w:bCs/>
              <w:i/>
              <w:iCs/>
            </w:rPr>
            <w:t>otor</w:t>
          </w:r>
        </w:p>
      </w:tc>
      <w:tc>
        <w:tcPr>
          <w:tcW w:w="1981" w:type="dxa"/>
          <w:tcBorders>
            <w:right w:val="single" w:sz="18" w:space="0" w:color="808080"/>
          </w:tcBorders>
          <w:shd w:val="clear" w:color="auto" w:fill="548DD4"/>
          <w:vAlign w:val="center"/>
        </w:tcPr>
        <w:p w:rsidR="00E27391" w:rsidRDefault="00E27391">
          <w:pPr>
            <w:spacing w:after="0"/>
            <w:jc w:val="center"/>
            <w:rPr>
              <w:b/>
              <w:bCs/>
              <w:color w:val="FFFFFF"/>
            </w:rPr>
          </w:pPr>
          <w:r>
            <w:rPr>
              <w:b/>
              <w:bCs/>
              <w:color w:val="FFFFFF"/>
            </w:rPr>
            <w:t>PROGRAMACIÓN</w:t>
          </w:r>
          <w:r w:rsidR="005A001A">
            <w:rPr>
              <w:b/>
              <w:bCs/>
              <w:color w:val="FFFFFF"/>
            </w:rPr>
            <w:br/>
            <w:t>MUESTRA</w:t>
          </w:r>
          <w:r>
            <w:rPr>
              <w:b/>
              <w:bCs/>
              <w:color w:val="FFFFFF"/>
            </w:rPr>
            <w:t xml:space="preserve"> </w:t>
          </w:r>
        </w:p>
      </w:tc>
    </w:tr>
  </w:tbl>
  <w:p w:rsidR="00E27391" w:rsidRDefault="00E2739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A84"/>
    <w:multiLevelType w:val="multilevel"/>
    <w:tmpl w:val="FFFFFFFF"/>
    <w:lvl w:ilvl="0">
      <w:start w:val="1"/>
      <w:numFmt w:val="bullet"/>
      <w:lvlText w:val=""/>
      <w:lvlJc w:val="left"/>
      <w:pPr>
        <w:ind w:left="712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4D037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D608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E9519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E1B9C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10E5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9307B"/>
    <w:multiLevelType w:val="hybridMultilevel"/>
    <w:tmpl w:val="BE3A6234"/>
    <w:lvl w:ilvl="0" w:tplc="9A58A5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8530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E7F4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8F42DD"/>
    <w:multiLevelType w:val="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E74327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A152A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4F6A2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644"/>
        </w:tabs>
        <w:ind w:left="474" w:hanging="57"/>
      </w:pPr>
      <w:rPr>
        <w:rFonts w:ascii="Symbol" w:hAnsi="Symbol" w:cs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2E48320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0E4459"/>
    <w:multiLevelType w:val="multilevel"/>
    <w:tmpl w:val="FFFFFFFF"/>
    <w:lvl w:ilvl="0">
      <w:start w:val="1"/>
      <w:numFmt w:val="decimal"/>
      <w:lvlText w:val="%1."/>
      <w:lvlJc w:val="left"/>
      <w:pPr>
        <w:ind w:left="900"/>
      </w:pPr>
    </w:lvl>
    <w:lvl w:ilvl="1">
      <w:start w:val="1"/>
      <w:numFmt w:val="decimal"/>
      <w:lvlText w:val="%1.%2."/>
      <w:lvlJc w:val="left"/>
      <w:pPr>
        <w:ind w:left="720"/>
      </w:pPr>
    </w:lvl>
    <w:lvl w:ilvl="2">
      <w:start w:val="1"/>
      <w:numFmt w:val="decimal"/>
      <w:lvlText w:val="%1.%2.%3."/>
      <w:lvlJc w:val="left"/>
      <w:pPr>
        <w:ind w:left="1080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44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15" w15:restartNumberingAfterBreak="0">
    <w:nsid w:val="3B3058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1"/>
        </w:tabs>
        <w:ind w:left="531" w:hanging="57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21"/>
        </w:tabs>
        <w:ind w:left="1251" w:hanging="5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74" w:hanging="180"/>
      </w:pPr>
    </w:lvl>
    <w:lvl w:ilvl="3">
      <w:start w:val="1"/>
      <w:numFmt w:val="decimal"/>
      <w:lvlText w:val="%4."/>
      <w:lvlJc w:val="left"/>
      <w:pPr>
        <w:ind w:left="2994" w:hanging="360"/>
      </w:pPr>
    </w:lvl>
    <w:lvl w:ilvl="4">
      <w:start w:val="1"/>
      <w:numFmt w:val="lowerLetter"/>
      <w:lvlText w:val="%5."/>
      <w:lvlJc w:val="left"/>
      <w:pPr>
        <w:ind w:left="3714" w:hanging="360"/>
      </w:pPr>
    </w:lvl>
    <w:lvl w:ilvl="5">
      <w:start w:val="1"/>
      <w:numFmt w:val="lowerRoman"/>
      <w:lvlText w:val="%6."/>
      <w:lvlJc w:val="right"/>
      <w:pPr>
        <w:ind w:left="4434" w:hanging="180"/>
      </w:pPr>
    </w:lvl>
    <w:lvl w:ilvl="6">
      <w:start w:val="1"/>
      <w:numFmt w:val="decimal"/>
      <w:lvlText w:val="%7."/>
      <w:lvlJc w:val="left"/>
      <w:pPr>
        <w:ind w:left="5154" w:hanging="360"/>
      </w:pPr>
    </w:lvl>
    <w:lvl w:ilvl="7">
      <w:start w:val="1"/>
      <w:numFmt w:val="lowerLetter"/>
      <w:lvlText w:val="%8."/>
      <w:lvlJc w:val="left"/>
      <w:pPr>
        <w:ind w:left="5874" w:hanging="360"/>
      </w:pPr>
    </w:lvl>
    <w:lvl w:ilvl="8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3BF321D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442ED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FD4BD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229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0FA03FB"/>
    <w:multiLevelType w:val="multilevel"/>
    <w:tmpl w:val="FFFFFFFF"/>
    <w:lvl w:ilvl="0">
      <w:start w:val="3"/>
      <w:numFmt w:val="decimal"/>
      <w:lvlText w:val="%1."/>
      <w:lvlJc w:val="left"/>
      <w:pPr>
        <w:ind w:left="900"/>
      </w:pPr>
    </w:lvl>
    <w:lvl w:ilvl="1">
      <w:start w:val="1"/>
      <w:numFmt w:val="decimal"/>
      <w:lvlText w:val="%1.%2."/>
      <w:lvlJc w:val="left"/>
      <w:pPr>
        <w:ind w:left="720"/>
      </w:pPr>
    </w:lvl>
    <w:lvl w:ilvl="2">
      <w:start w:val="1"/>
      <w:numFmt w:val="decimal"/>
      <w:lvlText w:val="%1.%2.%3."/>
      <w:lvlJc w:val="left"/>
      <w:pPr>
        <w:ind w:left="1080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44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21" w15:restartNumberingAfterBreak="0">
    <w:nsid w:val="41F470D5"/>
    <w:multiLevelType w:val="multilevel"/>
    <w:tmpl w:val="FFFFFFFF"/>
    <w:lvl w:ilvl="0">
      <w:start w:val="3"/>
      <w:numFmt w:val="decimal"/>
      <w:lvlText w:val="%1."/>
      <w:lvlJc w:val="left"/>
      <w:pPr>
        <w:ind w:left="900"/>
      </w:pPr>
    </w:lvl>
    <w:lvl w:ilvl="1">
      <w:start w:val="1"/>
      <w:numFmt w:val="decimal"/>
      <w:pStyle w:val="Ttulo2"/>
      <w:lvlText w:val="%1.%2."/>
      <w:lvlJc w:val="left"/>
      <w:pPr>
        <w:ind w:left="720"/>
      </w:pPr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2" w15:restartNumberingAfterBreak="0">
    <w:nsid w:val="43F8392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4B6B68"/>
    <w:multiLevelType w:val="multilevel"/>
    <w:tmpl w:val="FFFFFFFF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210F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B49B8"/>
    <w:multiLevelType w:val="multilevel"/>
    <w:tmpl w:val="FFFFFFFF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b/>
        <w:bCs/>
        <w:color w:val="00000A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C355843"/>
    <w:multiLevelType w:val="multilevel"/>
    <w:tmpl w:val="FFFFFFFF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color w:val="00000A"/>
        <w:sz w:val="24"/>
        <w:szCs w:val="2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28037A2"/>
    <w:multiLevelType w:val="multilevel"/>
    <w:tmpl w:val="834218AE"/>
    <w:lvl w:ilvl="0">
      <w:start w:val="1"/>
      <w:numFmt w:val="decimal"/>
      <w:pStyle w:val="Ttulo1"/>
      <w:lvlText w:val="%1."/>
      <w:lvlJc w:val="left"/>
      <w:pPr>
        <w:ind w:left="900" w:hanging="360"/>
      </w:pPr>
    </w:lvl>
    <w:lvl w:ilvl="1">
      <w:start w:val="8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57DB2D5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900D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572D9"/>
    <w:multiLevelType w:val="multilevel"/>
    <w:tmpl w:val="FFFFFFFF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b/>
        <w:bCs/>
        <w:color w:val="00000A"/>
        <w:sz w:val="24"/>
        <w:szCs w:val="2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C6434B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FE2EF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42F71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-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A7B2C4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A11661"/>
    <w:multiLevelType w:val="multilevel"/>
    <w:tmpl w:val="FFFFFFFF"/>
    <w:lvl w:ilvl="0">
      <w:start w:val="2"/>
      <w:numFmt w:val="decimal"/>
      <w:lvlText w:val="%1."/>
      <w:lvlJc w:val="left"/>
      <w:pPr>
        <w:ind w:left="900"/>
      </w:pPr>
    </w:lvl>
    <w:lvl w:ilvl="1">
      <w:start w:val="1"/>
      <w:numFmt w:val="decimal"/>
      <w:lvlText w:val="%1.%2."/>
      <w:lvlJc w:val="left"/>
      <w:pPr>
        <w:ind w:left="720"/>
      </w:pPr>
    </w:lvl>
    <w:lvl w:ilvl="2">
      <w:start w:val="1"/>
      <w:numFmt w:val="decimal"/>
      <w:lvlText w:val="%1.%2.%3."/>
      <w:lvlJc w:val="left"/>
      <w:pPr>
        <w:ind w:left="1080"/>
      </w:pPr>
    </w:lvl>
    <w:lvl w:ilvl="3">
      <w:start w:val="1"/>
      <w:numFmt w:val="decimal"/>
      <w:lvlText w:val="%1.%2.%3.%4."/>
      <w:lvlJc w:val="left"/>
      <w:pPr>
        <w:ind w:left="1080"/>
      </w:pPr>
    </w:lvl>
    <w:lvl w:ilvl="4">
      <w:start w:val="1"/>
      <w:numFmt w:val="decimal"/>
      <w:lvlText w:val="%1.%2.%3.%4.%5."/>
      <w:lvlJc w:val="left"/>
      <w:pPr>
        <w:ind w:left="1440"/>
      </w:pPr>
    </w:lvl>
    <w:lvl w:ilvl="5">
      <w:start w:val="1"/>
      <w:numFmt w:val="decimal"/>
      <w:lvlText w:val="%1.%2.%3.%4.%5.%6."/>
      <w:lvlJc w:val="left"/>
      <w:pPr>
        <w:ind w:left="1440"/>
      </w:pPr>
    </w:lvl>
    <w:lvl w:ilvl="6">
      <w:start w:val="1"/>
      <w:numFmt w:val="decimal"/>
      <w:lvlText w:val="%1.%2.%3.%4.%5.%6.%7."/>
      <w:lvlJc w:val="left"/>
      <w:pPr>
        <w:ind w:left="1800"/>
      </w:pPr>
    </w:lvl>
    <w:lvl w:ilvl="7">
      <w:start w:val="1"/>
      <w:numFmt w:val="decimal"/>
      <w:lvlText w:val="%1.%2.%3.%4.%5.%6.%7.%8."/>
      <w:lvlJc w:val="left"/>
      <w:pPr>
        <w:ind w:left="1800"/>
      </w:pPr>
    </w:lvl>
    <w:lvl w:ilvl="8">
      <w:start w:val="1"/>
      <w:numFmt w:val="decimal"/>
      <w:lvlText w:val="%1.%2.%3.%4.%5.%6.%7.%8.%9."/>
      <w:lvlJc w:val="left"/>
      <w:pPr>
        <w:ind w:left="2160"/>
      </w:pPr>
    </w:lvl>
  </w:abstractNum>
  <w:abstractNum w:abstractNumId="36" w15:restartNumberingAfterBreak="0">
    <w:nsid w:val="72DC337A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70DC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483BB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977C2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1"/>
  </w:num>
  <w:num w:numId="2">
    <w:abstractNumId w:val="29"/>
  </w:num>
  <w:num w:numId="3">
    <w:abstractNumId w:val="9"/>
  </w:num>
  <w:num w:numId="4">
    <w:abstractNumId w:val="27"/>
  </w:num>
  <w:num w:numId="5">
    <w:abstractNumId w:val="35"/>
  </w:num>
  <w:num w:numId="6">
    <w:abstractNumId w:val="23"/>
  </w:num>
  <w:num w:numId="7">
    <w:abstractNumId w:val="14"/>
  </w:num>
  <w:num w:numId="8">
    <w:abstractNumId w:val="20"/>
  </w:num>
  <w:num w:numId="9">
    <w:abstractNumId w:val="30"/>
  </w:num>
  <w:num w:numId="10">
    <w:abstractNumId w:val="24"/>
  </w:num>
  <w:num w:numId="11">
    <w:abstractNumId w:val="3"/>
  </w:num>
  <w:num w:numId="12">
    <w:abstractNumId w:val="28"/>
  </w:num>
  <w:num w:numId="13">
    <w:abstractNumId w:val="4"/>
  </w:num>
  <w:num w:numId="14">
    <w:abstractNumId w:val="32"/>
  </w:num>
  <w:num w:numId="15">
    <w:abstractNumId w:val="36"/>
  </w:num>
  <w:num w:numId="16">
    <w:abstractNumId w:val="0"/>
  </w:num>
  <w:num w:numId="17">
    <w:abstractNumId w:val="26"/>
  </w:num>
  <w:num w:numId="18">
    <w:abstractNumId w:val="25"/>
  </w:num>
  <w:num w:numId="19">
    <w:abstractNumId w:val="15"/>
  </w:num>
  <w:num w:numId="20">
    <w:abstractNumId w:val="12"/>
  </w:num>
  <w:num w:numId="21">
    <w:abstractNumId w:val="10"/>
  </w:num>
  <w:num w:numId="22">
    <w:abstractNumId w:val="39"/>
  </w:num>
  <w:num w:numId="23">
    <w:abstractNumId w:val="33"/>
  </w:num>
  <w:num w:numId="24">
    <w:abstractNumId w:val="19"/>
  </w:num>
  <w:num w:numId="25">
    <w:abstractNumId w:val="11"/>
  </w:num>
  <w:num w:numId="26">
    <w:abstractNumId w:val="34"/>
  </w:num>
  <w:num w:numId="27">
    <w:abstractNumId w:val="2"/>
  </w:num>
  <w:num w:numId="28">
    <w:abstractNumId w:val="8"/>
  </w:num>
  <w:num w:numId="29">
    <w:abstractNumId w:val="13"/>
  </w:num>
  <w:num w:numId="30">
    <w:abstractNumId w:val="7"/>
  </w:num>
  <w:num w:numId="31">
    <w:abstractNumId w:val="18"/>
  </w:num>
  <w:num w:numId="32">
    <w:abstractNumId w:val="5"/>
  </w:num>
  <w:num w:numId="33">
    <w:abstractNumId w:val="37"/>
  </w:num>
  <w:num w:numId="34">
    <w:abstractNumId w:val="38"/>
  </w:num>
  <w:num w:numId="35">
    <w:abstractNumId w:val="17"/>
  </w:num>
  <w:num w:numId="36">
    <w:abstractNumId w:val="16"/>
  </w:num>
  <w:num w:numId="37">
    <w:abstractNumId w:val="22"/>
  </w:num>
  <w:num w:numId="38">
    <w:abstractNumId w:val="1"/>
  </w:num>
  <w:num w:numId="39">
    <w:abstractNumId w:val="31"/>
  </w:num>
  <w:num w:numId="40">
    <w:abstractNumId w:val="6"/>
  </w:num>
  <w:num w:numId="41">
    <w:abstractNumId w:val="21"/>
  </w:num>
  <w:num w:numId="42">
    <w:abstractNumId w:val="21"/>
  </w:num>
  <w:num w:numId="43">
    <w:abstractNumId w:val="21"/>
  </w:num>
  <w:num w:numId="44">
    <w:abstractNumId w:val="21"/>
  </w:num>
  <w:num w:numId="45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534"/>
    <w:rsid w:val="00000AFA"/>
    <w:rsid w:val="0002523A"/>
    <w:rsid w:val="00031437"/>
    <w:rsid w:val="00042B0B"/>
    <w:rsid w:val="000465EC"/>
    <w:rsid w:val="00056D80"/>
    <w:rsid w:val="0006176F"/>
    <w:rsid w:val="00097A27"/>
    <w:rsid w:val="000A1B2F"/>
    <w:rsid w:val="000B4C9D"/>
    <w:rsid w:val="000E4A4D"/>
    <w:rsid w:val="000E79D6"/>
    <w:rsid w:val="00103EFC"/>
    <w:rsid w:val="00105993"/>
    <w:rsid w:val="00107DC0"/>
    <w:rsid w:val="00113FD7"/>
    <w:rsid w:val="00134098"/>
    <w:rsid w:val="00134718"/>
    <w:rsid w:val="00136A06"/>
    <w:rsid w:val="00146A76"/>
    <w:rsid w:val="00154F89"/>
    <w:rsid w:val="001674C6"/>
    <w:rsid w:val="00170BC6"/>
    <w:rsid w:val="00185855"/>
    <w:rsid w:val="00187F96"/>
    <w:rsid w:val="00190B1D"/>
    <w:rsid w:val="00195464"/>
    <w:rsid w:val="001965FA"/>
    <w:rsid w:val="001D013B"/>
    <w:rsid w:val="001D4EC9"/>
    <w:rsid w:val="00240A5F"/>
    <w:rsid w:val="00247557"/>
    <w:rsid w:val="00252DE0"/>
    <w:rsid w:val="002630AE"/>
    <w:rsid w:val="00265C7A"/>
    <w:rsid w:val="00287440"/>
    <w:rsid w:val="00287AB3"/>
    <w:rsid w:val="00290409"/>
    <w:rsid w:val="002A56F7"/>
    <w:rsid w:val="002D2A4F"/>
    <w:rsid w:val="002E0BAF"/>
    <w:rsid w:val="002F46ED"/>
    <w:rsid w:val="002F4A4B"/>
    <w:rsid w:val="002F6E12"/>
    <w:rsid w:val="002F7409"/>
    <w:rsid w:val="00302EA3"/>
    <w:rsid w:val="00306B5B"/>
    <w:rsid w:val="00312F85"/>
    <w:rsid w:val="00331306"/>
    <w:rsid w:val="00341E23"/>
    <w:rsid w:val="003500A0"/>
    <w:rsid w:val="00363174"/>
    <w:rsid w:val="00374FAE"/>
    <w:rsid w:val="00377C13"/>
    <w:rsid w:val="00391160"/>
    <w:rsid w:val="00393897"/>
    <w:rsid w:val="003A6F46"/>
    <w:rsid w:val="003B1526"/>
    <w:rsid w:val="003B1580"/>
    <w:rsid w:val="003C03A3"/>
    <w:rsid w:val="003C18E9"/>
    <w:rsid w:val="003C7BD3"/>
    <w:rsid w:val="003D4620"/>
    <w:rsid w:val="003E126A"/>
    <w:rsid w:val="003E5D85"/>
    <w:rsid w:val="004115C8"/>
    <w:rsid w:val="004155C2"/>
    <w:rsid w:val="00422215"/>
    <w:rsid w:val="004355F5"/>
    <w:rsid w:val="004405C6"/>
    <w:rsid w:val="00443F5E"/>
    <w:rsid w:val="00462159"/>
    <w:rsid w:val="004A37FB"/>
    <w:rsid w:val="004B3478"/>
    <w:rsid w:val="004D249F"/>
    <w:rsid w:val="004D2F92"/>
    <w:rsid w:val="004E13AE"/>
    <w:rsid w:val="004E2C94"/>
    <w:rsid w:val="00517E44"/>
    <w:rsid w:val="00520105"/>
    <w:rsid w:val="00526046"/>
    <w:rsid w:val="00534EFC"/>
    <w:rsid w:val="005403AB"/>
    <w:rsid w:val="005502AC"/>
    <w:rsid w:val="00551A63"/>
    <w:rsid w:val="005730A7"/>
    <w:rsid w:val="00582525"/>
    <w:rsid w:val="00587398"/>
    <w:rsid w:val="005A001A"/>
    <w:rsid w:val="005D4A44"/>
    <w:rsid w:val="005E1952"/>
    <w:rsid w:val="006117FF"/>
    <w:rsid w:val="00611CD2"/>
    <w:rsid w:val="00616ECA"/>
    <w:rsid w:val="006224CA"/>
    <w:rsid w:val="006247B9"/>
    <w:rsid w:val="00624C0A"/>
    <w:rsid w:val="00624FEB"/>
    <w:rsid w:val="006363AD"/>
    <w:rsid w:val="0064144E"/>
    <w:rsid w:val="00642EC1"/>
    <w:rsid w:val="006444EF"/>
    <w:rsid w:val="00650ECF"/>
    <w:rsid w:val="00665EDB"/>
    <w:rsid w:val="0069364C"/>
    <w:rsid w:val="006953A4"/>
    <w:rsid w:val="00696598"/>
    <w:rsid w:val="00697879"/>
    <w:rsid w:val="006A7731"/>
    <w:rsid w:val="006B08D2"/>
    <w:rsid w:val="006E0AEC"/>
    <w:rsid w:val="006E4896"/>
    <w:rsid w:val="00730F92"/>
    <w:rsid w:val="00740F14"/>
    <w:rsid w:val="00764DF9"/>
    <w:rsid w:val="00765C13"/>
    <w:rsid w:val="007823F5"/>
    <w:rsid w:val="007A21A7"/>
    <w:rsid w:val="007A3783"/>
    <w:rsid w:val="007B1744"/>
    <w:rsid w:val="007B5A09"/>
    <w:rsid w:val="007B6551"/>
    <w:rsid w:val="008004E6"/>
    <w:rsid w:val="00800501"/>
    <w:rsid w:val="008F2690"/>
    <w:rsid w:val="00916347"/>
    <w:rsid w:val="00931D06"/>
    <w:rsid w:val="009322FF"/>
    <w:rsid w:val="009351D4"/>
    <w:rsid w:val="00937FD1"/>
    <w:rsid w:val="00940183"/>
    <w:rsid w:val="009443B0"/>
    <w:rsid w:val="00962AB3"/>
    <w:rsid w:val="00963E61"/>
    <w:rsid w:val="00975680"/>
    <w:rsid w:val="009834E8"/>
    <w:rsid w:val="009909D7"/>
    <w:rsid w:val="009A385A"/>
    <w:rsid w:val="009C32DF"/>
    <w:rsid w:val="009C6532"/>
    <w:rsid w:val="009E612B"/>
    <w:rsid w:val="009F64E9"/>
    <w:rsid w:val="00A015EE"/>
    <w:rsid w:val="00A0712E"/>
    <w:rsid w:val="00A1161C"/>
    <w:rsid w:val="00A23313"/>
    <w:rsid w:val="00A27780"/>
    <w:rsid w:val="00A35C80"/>
    <w:rsid w:val="00A701DB"/>
    <w:rsid w:val="00A83A42"/>
    <w:rsid w:val="00A843E2"/>
    <w:rsid w:val="00A86AEE"/>
    <w:rsid w:val="00A93FF1"/>
    <w:rsid w:val="00A9531A"/>
    <w:rsid w:val="00AB0AE8"/>
    <w:rsid w:val="00AB7500"/>
    <w:rsid w:val="00AB7C70"/>
    <w:rsid w:val="00AD143A"/>
    <w:rsid w:val="00AD3F2C"/>
    <w:rsid w:val="00B07014"/>
    <w:rsid w:val="00B34B33"/>
    <w:rsid w:val="00B4326D"/>
    <w:rsid w:val="00B53CCD"/>
    <w:rsid w:val="00B63DFA"/>
    <w:rsid w:val="00B67E02"/>
    <w:rsid w:val="00B921F2"/>
    <w:rsid w:val="00BC5E6D"/>
    <w:rsid w:val="00BD0E60"/>
    <w:rsid w:val="00BD0F2D"/>
    <w:rsid w:val="00BD4105"/>
    <w:rsid w:val="00BD6C1C"/>
    <w:rsid w:val="00BF39C3"/>
    <w:rsid w:val="00BF5598"/>
    <w:rsid w:val="00C00B83"/>
    <w:rsid w:val="00C05B77"/>
    <w:rsid w:val="00C2209A"/>
    <w:rsid w:val="00C34D08"/>
    <w:rsid w:val="00C713CC"/>
    <w:rsid w:val="00C75D4B"/>
    <w:rsid w:val="00CA7EAA"/>
    <w:rsid w:val="00CE5265"/>
    <w:rsid w:val="00D21830"/>
    <w:rsid w:val="00D461E5"/>
    <w:rsid w:val="00D60444"/>
    <w:rsid w:val="00D63BF4"/>
    <w:rsid w:val="00D90E3F"/>
    <w:rsid w:val="00D965C0"/>
    <w:rsid w:val="00DA0558"/>
    <w:rsid w:val="00DA12E5"/>
    <w:rsid w:val="00DA22B6"/>
    <w:rsid w:val="00DA5605"/>
    <w:rsid w:val="00DC32C2"/>
    <w:rsid w:val="00E12B59"/>
    <w:rsid w:val="00E21785"/>
    <w:rsid w:val="00E21E33"/>
    <w:rsid w:val="00E27391"/>
    <w:rsid w:val="00E33534"/>
    <w:rsid w:val="00E46600"/>
    <w:rsid w:val="00E47BE7"/>
    <w:rsid w:val="00E55CCB"/>
    <w:rsid w:val="00E5712B"/>
    <w:rsid w:val="00E57ED8"/>
    <w:rsid w:val="00E72057"/>
    <w:rsid w:val="00E836C3"/>
    <w:rsid w:val="00EB463A"/>
    <w:rsid w:val="00ED6076"/>
    <w:rsid w:val="00EE18D3"/>
    <w:rsid w:val="00EF02DF"/>
    <w:rsid w:val="00F0474F"/>
    <w:rsid w:val="00F311A9"/>
    <w:rsid w:val="00F4093C"/>
    <w:rsid w:val="00F40E00"/>
    <w:rsid w:val="00F46C9C"/>
    <w:rsid w:val="00F64037"/>
    <w:rsid w:val="00F72ADB"/>
    <w:rsid w:val="00F94A2B"/>
    <w:rsid w:val="00F97A94"/>
    <w:rsid w:val="00FA224D"/>
    <w:rsid w:val="00FB1C73"/>
    <w:rsid w:val="00FE4C1B"/>
    <w:rsid w:val="00FE765E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C0A34BB-7642-45D1-AD6E-AB55C0BD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AB7500"/>
    <w:pPr>
      <w:numPr>
        <w:numId w:val="4"/>
      </w:numPr>
      <w:shd w:val="clear" w:color="auto" w:fill="8DB3E2"/>
      <w:ind w:left="426"/>
      <w:outlineLvl w:val="0"/>
    </w:pPr>
    <w:rPr>
      <w:b/>
      <w:bCs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520105"/>
    <w:pPr>
      <w:numPr>
        <w:ilvl w:val="1"/>
        <w:numId w:val="1"/>
      </w:numPr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1"/>
    <w:uiPriority w:val="99"/>
    <w:qFormat/>
    <w:rsid w:val="00520105"/>
    <w:pPr>
      <w:pBdr>
        <w:bottom w:val="single" w:sz="8" w:space="1" w:color="0070C0"/>
      </w:pBdr>
      <w:spacing w:line="360" w:lineRule="auto"/>
      <w:outlineLvl w:val="2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AB7500"/>
    <w:rPr>
      <w:rFonts w:ascii="Calibri" w:hAnsi="Calibri" w:cs="Calibri"/>
      <w:b/>
      <w:bCs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9"/>
    <w:locked/>
    <w:rsid w:val="00520105"/>
    <w:rPr>
      <w:rFonts w:ascii="Calibri" w:hAnsi="Calibri" w:cs="Calibri"/>
      <w:b/>
      <w:bCs/>
      <w:sz w:val="24"/>
      <w:szCs w:val="24"/>
      <w:lang w:eastAsia="en-US"/>
    </w:rPr>
  </w:style>
  <w:style w:type="character" w:customStyle="1" w:styleId="Ttulo3Car1">
    <w:name w:val="Título 3 Car1"/>
    <w:link w:val="Ttulo3"/>
    <w:uiPriority w:val="99"/>
    <w:locked/>
    <w:rsid w:val="0052010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erChar">
    <w:name w:val="Header Char"/>
    <w:uiPriority w:val="99"/>
    <w:locked/>
    <w:rsid w:val="00520105"/>
    <w:rPr>
      <w:rFonts w:ascii="Calibri" w:hAnsi="Calibri" w:cs="Calibri"/>
      <w:color w:val="00000A"/>
      <w:sz w:val="22"/>
      <w:szCs w:val="22"/>
    </w:rPr>
  </w:style>
  <w:style w:type="character" w:customStyle="1" w:styleId="FooterChar">
    <w:name w:val="Footer Char"/>
    <w:uiPriority w:val="99"/>
    <w:locked/>
    <w:rsid w:val="00520105"/>
    <w:rPr>
      <w:rFonts w:ascii="Calibri" w:hAnsi="Calibri" w:cs="Calibri"/>
      <w:color w:val="00000A"/>
      <w:sz w:val="22"/>
      <w:szCs w:val="22"/>
    </w:rPr>
  </w:style>
  <w:style w:type="character" w:customStyle="1" w:styleId="BalloonTextChar">
    <w:name w:val="Balloon Text Char"/>
    <w:uiPriority w:val="99"/>
    <w:semiHidden/>
    <w:locked/>
    <w:rsid w:val="00520105"/>
    <w:rPr>
      <w:rFonts w:ascii="Tahoma" w:hAnsi="Tahoma" w:cs="Tahoma"/>
      <w:color w:val="00000A"/>
      <w:sz w:val="16"/>
      <w:szCs w:val="16"/>
    </w:rPr>
  </w:style>
  <w:style w:type="character" w:customStyle="1" w:styleId="A1">
    <w:name w:val="A1"/>
    <w:uiPriority w:val="99"/>
    <w:rsid w:val="00520105"/>
    <w:rPr>
      <w:color w:val="000000"/>
      <w:sz w:val="20"/>
      <w:szCs w:val="20"/>
    </w:rPr>
  </w:style>
  <w:style w:type="character" w:customStyle="1" w:styleId="BodyTextChar">
    <w:name w:val="Body Text Char"/>
    <w:uiPriority w:val="99"/>
    <w:locked/>
    <w:rsid w:val="00520105"/>
    <w:rPr>
      <w:rFonts w:ascii="Bitstream Vera Serif" w:hAnsi="Bitstream Vera Serif" w:cs="Bitstream Vera Serif"/>
      <w:color w:val="00000A"/>
      <w:lang w:val="en-US"/>
    </w:rPr>
  </w:style>
  <w:style w:type="character" w:customStyle="1" w:styleId="BodyText3Char">
    <w:name w:val="Body Text 3 Char"/>
    <w:uiPriority w:val="99"/>
    <w:semiHidden/>
    <w:locked/>
    <w:rsid w:val="00520105"/>
    <w:rPr>
      <w:rFonts w:ascii="Calibri" w:hAnsi="Calibri" w:cs="Calibri"/>
      <w:color w:val="00000A"/>
      <w:sz w:val="16"/>
      <w:szCs w:val="16"/>
    </w:rPr>
  </w:style>
  <w:style w:type="character" w:customStyle="1" w:styleId="BodyText2Char">
    <w:name w:val="Body Text 2 Char"/>
    <w:uiPriority w:val="99"/>
    <w:locked/>
    <w:rsid w:val="00520105"/>
    <w:rPr>
      <w:rFonts w:ascii="Calibri" w:hAnsi="Calibri" w:cs="Calibri"/>
      <w:color w:val="00000A"/>
      <w:sz w:val="22"/>
      <w:szCs w:val="22"/>
    </w:rPr>
  </w:style>
  <w:style w:type="character" w:customStyle="1" w:styleId="EnlacedeInternet">
    <w:name w:val="Enlace de Internet"/>
    <w:uiPriority w:val="99"/>
    <w:rsid w:val="00520105"/>
    <w:rPr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520105"/>
    <w:rPr>
      <w:rFonts w:ascii="Calibri" w:hAnsi="Calibri" w:cs="Calibri"/>
      <w:lang w:eastAsia="en-US"/>
    </w:rPr>
  </w:style>
  <w:style w:type="character" w:styleId="Refdenotaalpie">
    <w:name w:val="footnote reference"/>
    <w:uiPriority w:val="99"/>
    <w:semiHidden/>
    <w:rsid w:val="00520105"/>
    <w:rPr>
      <w:vertAlign w:val="superscript"/>
    </w:rPr>
  </w:style>
  <w:style w:type="character" w:styleId="Textodelmarcadordeposicin">
    <w:name w:val="Placeholder Text"/>
    <w:uiPriority w:val="99"/>
    <w:semiHidden/>
    <w:rsid w:val="00520105"/>
    <w:rPr>
      <w:color w:val="808080"/>
    </w:rPr>
  </w:style>
  <w:style w:type="character" w:customStyle="1" w:styleId="Ttulo3Car">
    <w:name w:val="Título 3 Car"/>
    <w:uiPriority w:val="99"/>
    <w:rsid w:val="00624FEB"/>
  </w:style>
  <w:style w:type="character" w:customStyle="1" w:styleId="ListLabel1">
    <w:name w:val="ListLabel 1"/>
    <w:uiPriority w:val="99"/>
    <w:rsid w:val="00E33534"/>
    <w:rPr>
      <w:sz w:val="24"/>
      <w:szCs w:val="24"/>
    </w:rPr>
  </w:style>
  <w:style w:type="character" w:customStyle="1" w:styleId="ListLabel2">
    <w:name w:val="ListLabel 2"/>
    <w:uiPriority w:val="99"/>
    <w:rsid w:val="00E33534"/>
  </w:style>
  <w:style w:type="character" w:customStyle="1" w:styleId="ListLabel3">
    <w:name w:val="ListLabel 3"/>
    <w:uiPriority w:val="99"/>
    <w:rsid w:val="00E33534"/>
  </w:style>
  <w:style w:type="character" w:customStyle="1" w:styleId="ListLabel4">
    <w:name w:val="ListLabel 4"/>
    <w:uiPriority w:val="99"/>
    <w:rsid w:val="00E33534"/>
  </w:style>
  <w:style w:type="character" w:customStyle="1" w:styleId="ListLabel5">
    <w:name w:val="ListLabel 5"/>
    <w:uiPriority w:val="99"/>
    <w:rsid w:val="00E33534"/>
  </w:style>
  <w:style w:type="character" w:customStyle="1" w:styleId="ListLabel6">
    <w:name w:val="ListLabel 6"/>
    <w:uiPriority w:val="99"/>
    <w:rsid w:val="00E33534"/>
  </w:style>
  <w:style w:type="character" w:customStyle="1" w:styleId="ListLabel7">
    <w:name w:val="ListLabel 7"/>
    <w:uiPriority w:val="99"/>
    <w:rsid w:val="00E33534"/>
  </w:style>
  <w:style w:type="character" w:customStyle="1" w:styleId="ListLabel8">
    <w:name w:val="ListLabel 8"/>
    <w:uiPriority w:val="99"/>
    <w:rsid w:val="00E33534"/>
  </w:style>
  <w:style w:type="character" w:customStyle="1" w:styleId="ListLabel9">
    <w:name w:val="ListLabel 9"/>
    <w:uiPriority w:val="99"/>
    <w:rsid w:val="00E33534"/>
  </w:style>
  <w:style w:type="character" w:customStyle="1" w:styleId="ListLabel10">
    <w:name w:val="ListLabel 10"/>
    <w:uiPriority w:val="99"/>
    <w:rsid w:val="00E33534"/>
    <w:rPr>
      <w:rFonts w:ascii="Arial" w:hAnsi="Arial" w:cs="Arial"/>
      <w:b/>
      <w:bCs/>
      <w:color w:val="00000A"/>
      <w:sz w:val="24"/>
      <w:szCs w:val="24"/>
    </w:rPr>
  </w:style>
  <w:style w:type="character" w:customStyle="1" w:styleId="ListLabel11">
    <w:name w:val="ListLabel 11"/>
    <w:uiPriority w:val="99"/>
    <w:rsid w:val="00E33534"/>
    <w:rPr>
      <w:rFonts w:ascii="Arial" w:hAnsi="Arial" w:cs="Arial"/>
      <w:sz w:val="24"/>
      <w:szCs w:val="24"/>
    </w:rPr>
  </w:style>
  <w:style w:type="character" w:customStyle="1" w:styleId="ListLabel12">
    <w:name w:val="ListLabel 12"/>
    <w:uiPriority w:val="99"/>
    <w:rsid w:val="00E33534"/>
    <w:rPr>
      <w:color w:val="00000A"/>
    </w:rPr>
  </w:style>
  <w:style w:type="character" w:customStyle="1" w:styleId="ListLabel13">
    <w:name w:val="ListLabel 13"/>
    <w:uiPriority w:val="99"/>
    <w:rsid w:val="00E33534"/>
    <w:rPr>
      <w:sz w:val="24"/>
      <w:szCs w:val="24"/>
    </w:rPr>
  </w:style>
  <w:style w:type="character" w:customStyle="1" w:styleId="ListLabel14">
    <w:name w:val="ListLabel 14"/>
    <w:uiPriority w:val="99"/>
    <w:rsid w:val="00E33534"/>
  </w:style>
  <w:style w:type="character" w:customStyle="1" w:styleId="ListLabel15">
    <w:name w:val="ListLabel 15"/>
    <w:uiPriority w:val="99"/>
    <w:rsid w:val="00E33534"/>
  </w:style>
  <w:style w:type="character" w:customStyle="1" w:styleId="ListLabel16">
    <w:name w:val="ListLabel 16"/>
    <w:uiPriority w:val="99"/>
    <w:rsid w:val="00E33534"/>
  </w:style>
  <w:style w:type="character" w:customStyle="1" w:styleId="ListLabel17">
    <w:name w:val="ListLabel 17"/>
    <w:uiPriority w:val="99"/>
    <w:rsid w:val="00E33534"/>
  </w:style>
  <w:style w:type="character" w:customStyle="1" w:styleId="ListLabel18">
    <w:name w:val="ListLabel 18"/>
    <w:uiPriority w:val="99"/>
    <w:rsid w:val="00E33534"/>
  </w:style>
  <w:style w:type="character" w:customStyle="1" w:styleId="ListLabel19">
    <w:name w:val="ListLabel 19"/>
    <w:uiPriority w:val="99"/>
    <w:rsid w:val="00E33534"/>
  </w:style>
  <w:style w:type="character" w:customStyle="1" w:styleId="ListLabel20">
    <w:name w:val="ListLabel 20"/>
    <w:uiPriority w:val="99"/>
    <w:rsid w:val="00E33534"/>
  </w:style>
  <w:style w:type="character" w:customStyle="1" w:styleId="ListLabel21">
    <w:name w:val="ListLabel 21"/>
    <w:uiPriority w:val="99"/>
    <w:rsid w:val="00E33534"/>
  </w:style>
  <w:style w:type="character" w:customStyle="1" w:styleId="ListLabel22">
    <w:name w:val="ListLabel 22"/>
    <w:uiPriority w:val="99"/>
    <w:rsid w:val="00E33534"/>
    <w:rPr>
      <w:color w:val="00000A"/>
      <w:sz w:val="24"/>
      <w:szCs w:val="24"/>
    </w:rPr>
  </w:style>
  <w:style w:type="character" w:customStyle="1" w:styleId="ListLabel23">
    <w:name w:val="ListLabel 23"/>
    <w:uiPriority w:val="99"/>
    <w:rsid w:val="00E33534"/>
  </w:style>
  <w:style w:type="character" w:customStyle="1" w:styleId="ListLabel24">
    <w:name w:val="ListLabel 24"/>
    <w:uiPriority w:val="99"/>
    <w:rsid w:val="00E33534"/>
    <w:rPr>
      <w:color w:val="00000A"/>
    </w:rPr>
  </w:style>
  <w:style w:type="character" w:customStyle="1" w:styleId="ListLabel25">
    <w:name w:val="ListLabel 25"/>
    <w:uiPriority w:val="99"/>
    <w:rsid w:val="00E33534"/>
    <w:rPr>
      <w:color w:val="00000A"/>
      <w:sz w:val="24"/>
      <w:szCs w:val="24"/>
    </w:rPr>
  </w:style>
  <w:style w:type="character" w:customStyle="1" w:styleId="ListLabel26">
    <w:name w:val="ListLabel 26"/>
    <w:uiPriority w:val="99"/>
    <w:rsid w:val="00E33534"/>
  </w:style>
  <w:style w:type="character" w:customStyle="1" w:styleId="ListLabel27">
    <w:name w:val="ListLabel 27"/>
    <w:uiPriority w:val="99"/>
    <w:rsid w:val="00E33534"/>
    <w:rPr>
      <w:color w:val="00000A"/>
    </w:rPr>
  </w:style>
  <w:style w:type="character" w:customStyle="1" w:styleId="ListLabel28">
    <w:name w:val="ListLabel 28"/>
    <w:uiPriority w:val="99"/>
    <w:rsid w:val="00E33534"/>
    <w:rPr>
      <w:b/>
      <w:bCs/>
      <w:color w:val="00000A"/>
    </w:rPr>
  </w:style>
  <w:style w:type="character" w:customStyle="1" w:styleId="ListLabel29">
    <w:name w:val="ListLabel 29"/>
    <w:uiPriority w:val="99"/>
    <w:rsid w:val="00E33534"/>
  </w:style>
  <w:style w:type="character" w:customStyle="1" w:styleId="ListLabel30">
    <w:name w:val="ListLabel 30"/>
    <w:uiPriority w:val="99"/>
    <w:rsid w:val="00E33534"/>
    <w:rPr>
      <w:color w:val="00000A"/>
    </w:rPr>
  </w:style>
  <w:style w:type="character" w:customStyle="1" w:styleId="ListLabel31">
    <w:name w:val="ListLabel 31"/>
    <w:uiPriority w:val="99"/>
    <w:rsid w:val="00E33534"/>
    <w:rPr>
      <w:sz w:val="24"/>
      <w:szCs w:val="24"/>
    </w:rPr>
  </w:style>
  <w:style w:type="character" w:customStyle="1" w:styleId="ListLabel32">
    <w:name w:val="ListLabel 32"/>
    <w:uiPriority w:val="99"/>
    <w:rsid w:val="00E33534"/>
  </w:style>
  <w:style w:type="character" w:customStyle="1" w:styleId="ListLabel33">
    <w:name w:val="ListLabel 33"/>
    <w:uiPriority w:val="99"/>
    <w:rsid w:val="00E33534"/>
    <w:rPr>
      <w:sz w:val="24"/>
      <w:szCs w:val="24"/>
    </w:rPr>
  </w:style>
  <w:style w:type="character" w:customStyle="1" w:styleId="ListLabel34">
    <w:name w:val="ListLabel 34"/>
    <w:uiPriority w:val="99"/>
    <w:rsid w:val="00E33534"/>
  </w:style>
  <w:style w:type="character" w:customStyle="1" w:styleId="ListLabel35">
    <w:name w:val="ListLabel 35"/>
    <w:uiPriority w:val="99"/>
    <w:rsid w:val="00E33534"/>
  </w:style>
  <w:style w:type="character" w:customStyle="1" w:styleId="ListLabel36">
    <w:name w:val="ListLabel 36"/>
    <w:uiPriority w:val="99"/>
    <w:rsid w:val="00E33534"/>
  </w:style>
  <w:style w:type="character" w:customStyle="1" w:styleId="ListLabel37">
    <w:name w:val="ListLabel 37"/>
    <w:uiPriority w:val="99"/>
    <w:rsid w:val="00E33534"/>
  </w:style>
  <w:style w:type="character" w:customStyle="1" w:styleId="ListLabel38">
    <w:name w:val="ListLabel 38"/>
    <w:uiPriority w:val="99"/>
    <w:rsid w:val="00E33534"/>
  </w:style>
  <w:style w:type="character" w:customStyle="1" w:styleId="ListLabel39">
    <w:name w:val="ListLabel 39"/>
    <w:uiPriority w:val="99"/>
    <w:rsid w:val="00E33534"/>
  </w:style>
  <w:style w:type="character" w:customStyle="1" w:styleId="ListLabel40">
    <w:name w:val="ListLabel 40"/>
    <w:uiPriority w:val="99"/>
    <w:rsid w:val="00E33534"/>
  </w:style>
  <w:style w:type="character" w:customStyle="1" w:styleId="ListLabel41">
    <w:name w:val="ListLabel 41"/>
    <w:uiPriority w:val="99"/>
    <w:rsid w:val="00E33534"/>
  </w:style>
  <w:style w:type="character" w:customStyle="1" w:styleId="ListLabel42">
    <w:name w:val="ListLabel 42"/>
    <w:uiPriority w:val="99"/>
    <w:rsid w:val="00E33534"/>
  </w:style>
  <w:style w:type="character" w:customStyle="1" w:styleId="ListLabel43">
    <w:name w:val="ListLabel 43"/>
    <w:uiPriority w:val="99"/>
    <w:rsid w:val="00E33534"/>
  </w:style>
  <w:style w:type="character" w:customStyle="1" w:styleId="Enlacedelndice">
    <w:name w:val="Enlace del índice"/>
    <w:uiPriority w:val="99"/>
    <w:rsid w:val="00E33534"/>
  </w:style>
  <w:style w:type="character" w:customStyle="1" w:styleId="Vietas">
    <w:name w:val="Viñetas"/>
    <w:uiPriority w:val="99"/>
    <w:rsid w:val="00E33534"/>
    <w:rPr>
      <w:rFonts w:ascii="OpenSymbol" w:hAnsi="OpenSymbol" w:cs="OpenSymbol"/>
    </w:rPr>
  </w:style>
  <w:style w:type="paragraph" w:styleId="Puesto">
    <w:name w:val="Title"/>
    <w:basedOn w:val="Normal"/>
    <w:next w:val="Textoindependiente"/>
    <w:link w:val="PuestoCar"/>
    <w:uiPriority w:val="99"/>
    <w:qFormat/>
    <w:rsid w:val="00E33534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PuestoCar">
    <w:name w:val="Puesto Car"/>
    <w:link w:val="Puesto"/>
    <w:uiPriority w:val="99"/>
    <w:locked/>
    <w:rsid w:val="0069364C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520105"/>
    <w:pPr>
      <w:widowControl w:val="0"/>
      <w:suppressAutoHyphens/>
      <w:spacing w:after="120" w:line="240" w:lineRule="auto"/>
    </w:pPr>
    <w:rPr>
      <w:rFonts w:ascii="Bitstream Vera Serif" w:hAnsi="Bitstream Vera Serif" w:cs="Bitstream Vera Serif"/>
      <w:color w:val="00000A"/>
      <w:sz w:val="20"/>
      <w:szCs w:val="20"/>
      <w:lang w:val="en-US" w:eastAsia="ja-JP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69364C"/>
    <w:rPr>
      <w:rFonts w:ascii="Calibri" w:hAnsi="Calibri" w:cs="Calibri"/>
      <w:lang w:eastAsia="en-US"/>
    </w:rPr>
  </w:style>
  <w:style w:type="paragraph" w:styleId="Lista">
    <w:name w:val="List"/>
    <w:basedOn w:val="Textoindependiente"/>
    <w:uiPriority w:val="99"/>
    <w:rsid w:val="00E33534"/>
  </w:style>
  <w:style w:type="paragraph" w:styleId="Descripcin">
    <w:name w:val="caption"/>
    <w:basedOn w:val="Normal"/>
    <w:uiPriority w:val="99"/>
    <w:qFormat/>
    <w:rsid w:val="00E3353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E33534"/>
    <w:pPr>
      <w:suppressLineNumbers/>
    </w:pPr>
  </w:style>
  <w:style w:type="paragraph" w:styleId="Prrafodelista">
    <w:name w:val="List Paragraph"/>
    <w:basedOn w:val="Normal"/>
    <w:uiPriority w:val="99"/>
    <w:qFormat/>
    <w:rsid w:val="00520105"/>
    <w:pPr>
      <w:ind w:left="720"/>
    </w:pPr>
  </w:style>
  <w:style w:type="paragraph" w:styleId="Encabezado">
    <w:name w:val="header"/>
    <w:basedOn w:val="Normal"/>
    <w:link w:val="EncabezadoCar"/>
    <w:uiPriority w:val="99"/>
    <w:rsid w:val="00520105"/>
    <w:pPr>
      <w:tabs>
        <w:tab w:val="center" w:pos="4252"/>
        <w:tab w:val="right" w:pos="8504"/>
      </w:tabs>
    </w:pPr>
    <w:rPr>
      <w:color w:val="00000A"/>
      <w:lang w:eastAsia="ja-JP"/>
    </w:rPr>
  </w:style>
  <w:style w:type="character" w:customStyle="1" w:styleId="EncabezadoCar">
    <w:name w:val="Encabezado Car"/>
    <w:link w:val="Encabezado"/>
    <w:uiPriority w:val="99"/>
    <w:semiHidden/>
    <w:locked/>
    <w:rsid w:val="0069364C"/>
    <w:rPr>
      <w:rFonts w:ascii="Calibri" w:hAnsi="Calibri" w:cs="Calibri"/>
      <w:lang w:eastAsia="en-US"/>
    </w:rPr>
  </w:style>
  <w:style w:type="paragraph" w:styleId="Piedepgina">
    <w:name w:val="footer"/>
    <w:basedOn w:val="Normal"/>
    <w:link w:val="PiedepginaCar"/>
    <w:uiPriority w:val="99"/>
    <w:rsid w:val="00520105"/>
    <w:pPr>
      <w:tabs>
        <w:tab w:val="center" w:pos="4252"/>
        <w:tab w:val="right" w:pos="8504"/>
      </w:tabs>
    </w:pPr>
    <w:rPr>
      <w:color w:val="00000A"/>
      <w:lang w:eastAsia="ja-JP"/>
    </w:rPr>
  </w:style>
  <w:style w:type="character" w:customStyle="1" w:styleId="PiedepginaCar">
    <w:name w:val="Pie de página Car"/>
    <w:link w:val="Piedepgina"/>
    <w:uiPriority w:val="99"/>
    <w:semiHidden/>
    <w:locked/>
    <w:rsid w:val="0069364C"/>
    <w:rPr>
      <w:rFonts w:ascii="Calibri" w:hAnsi="Calibri" w:cs="Calibr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520105"/>
    <w:pPr>
      <w:spacing w:after="0" w:line="240" w:lineRule="auto"/>
    </w:pPr>
    <w:rPr>
      <w:rFonts w:ascii="Tahoma" w:hAnsi="Tahoma" w:cs="Tahoma"/>
      <w:color w:val="00000A"/>
      <w:sz w:val="16"/>
      <w:szCs w:val="16"/>
      <w:lang w:eastAsia="ja-JP"/>
    </w:rPr>
  </w:style>
  <w:style w:type="character" w:customStyle="1" w:styleId="TextodegloboCar">
    <w:name w:val="Texto de globo Car"/>
    <w:link w:val="Textodeglobo"/>
    <w:uiPriority w:val="99"/>
    <w:semiHidden/>
    <w:locked/>
    <w:rsid w:val="0069364C"/>
    <w:rPr>
      <w:rFonts w:ascii="Times New Roman" w:hAnsi="Times New Roman" w:cs="Times New Roman"/>
      <w:sz w:val="2"/>
      <w:szCs w:val="2"/>
      <w:lang w:eastAsia="en-US"/>
    </w:rPr>
  </w:style>
  <w:style w:type="paragraph" w:customStyle="1" w:styleId="Pa10">
    <w:name w:val="Pa10"/>
    <w:basedOn w:val="Normal"/>
    <w:next w:val="Normal"/>
    <w:uiPriority w:val="99"/>
    <w:rsid w:val="00520105"/>
    <w:pPr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520105"/>
    <w:pPr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520105"/>
    <w:pPr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520105"/>
    <w:pPr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7">
    <w:name w:val="Pa17"/>
    <w:basedOn w:val="Normal"/>
    <w:next w:val="Normal"/>
    <w:uiPriority w:val="99"/>
    <w:rsid w:val="00520105"/>
    <w:pPr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520105"/>
    <w:pPr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uiPriority w:val="99"/>
    <w:rsid w:val="00520105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520105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520105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520105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520105"/>
    <w:pPr>
      <w:spacing w:line="241" w:lineRule="atLeast"/>
    </w:pPr>
  </w:style>
  <w:style w:type="paragraph" w:customStyle="1" w:styleId="TEXTOGRAL">
    <w:name w:val="*TEXTO GRAL"/>
    <w:basedOn w:val="Normal"/>
    <w:uiPriority w:val="99"/>
    <w:rsid w:val="00520105"/>
    <w:pPr>
      <w:widowControl w:val="0"/>
      <w:spacing w:after="120" w:line="280" w:lineRule="exact"/>
      <w:jc w:val="both"/>
      <w:outlineLvl w:val="0"/>
    </w:pPr>
    <w:rPr>
      <w:kern w:val="2"/>
    </w:rPr>
  </w:style>
  <w:style w:type="paragraph" w:styleId="Textoindependiente3">
    <w:name w:val="Body Text 3"/>
    <w:basedOn w:val="Normal"/>
    <w:link w:val="Textoindependiente3Car"/>
    <w:uiPriority w:val="99"/>
    <w:semiHidden/>
    <w:rsid w:val="00520105"/>
    <w:pPr>
      <w:spacing w:after="120"/>
    </w:pPr>
    <w:rPr>
      <w:color w:val="00000A"/>
      <w:sz w:val="16"/>
      <w:szCs w:val="16"/>
      <w:lang w:eastAsia="ja-JP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69364C"/>
    <w:rPr>
      <w:rFonts w:ascii="Calibri" w:hAnsi="Calibri" w:cs="Calibri"/>
      <w:sz w:val="16"/>
      <w:szCs w:val="16"/>
      <w:lang w:eastAsia="en-US"/>
    </w:rPr>
  </w:style>
  <w:style w:type="paragraph" w:customStyle="1" w:styleId="Pa25">
    <w:name w:val="Pa25"/>
    <w:basedOn w:val="Normal"/>
    <w:next w:val="Normal"/>
    <w:uiPriority w:val="99"/>
    <w:rsid w:val="00520105"/>
    <w:pPr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520105"/>
    <w:pPr>
      <w:spacing w:after="120" w:line="480" w:lineRule="auto"/>
    </w:pPr>
    <w:rPr>
      <w:color w:val="00000A"/>
      <w:lang w:eastAsia="ja-JP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69364C"/>
    <w:rPr>
      <w:rFonts w:ascii="Calibri" w:hAnsi="Calibri" w:cs="Calibri"/>
      <w:lang w:eastAsia="en-US"/>
    </w:rPr>
  </w:style>
  <w:style w:type="paragraph" w:styleId="TDC1">
    <w:name w:val="toc 1"/>
    <w:basedOn w:val="Normal"/>
    <w:next w:val="Normal"/>
    <w:autoRedefine/>
    <w:uiPriority w:val="39"/>
    <w:rsid w:val="004D2F92"/>
    <w:pPr>
      <w:tabs>
        <w:tab w:val="left" w:pos="440"/>
        <w:tab w:val="right" w:leader="dot" w:pos="9742"/>
      </w:tabs>
    </w:pPr>
  </w:style>
  <w:style w:type="paragraph" w:styleId="TDC2">
    <w:name w:val="toc 2"/>
    <w:basedOn w:val="Normal"/>
    <w:next w:val="Normal"/>
    <w:autoRedefine/>
    <w:uiPriority w:val="39"/>
    <w:rsid w:val="00DA0558"/>
    <w:pPr>
      <w:tabs>
        <w:tab w:val="left" w:pos="880"/>
        <w:tab w:val="right" w:leader="dot" w:pos="9344"/>
      </w:tabs>
      <w:ind w:left="284" w:hanging="284"/>
    </w:pPr>
  </w:style>
  <w:style w:type="paragraph" w:styleId="TDC3">
    <w:name w:val="toc 3"/>
    <w:basedOn w:val="Normal"/>
    <w:next w:val="Normal"/>
    <w:autoRedefine/>
    <w:uiPriority w:val="39"/>
    <w:rsid w:val="00520105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rsid w:val="0052010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69364C"/>
    <w:rPr>
      <w:rFonts w:ascii="Calibri" w:hAnsi="Calibri" w:cs="Calibri"/>
      <w:sz w:val="20"/>
      <w:szCs w:val="20"/>
      <w:lang w:eastAsia="en-US"/>
    </w:rPr>
  </w:style>
  <w:style w:type="paragraph" w:customStyle="1" w:styleId="Standard">
    <w:name w:val="Standard"/>
    <w:uiPriority w:val="99"/>
    <w:rsid w:val="00520105"/>
    <w:pPr>
      <w:widowControl w:val="0"/>
      <w:suppressAutoHyphens/>
      <w:spacing w:after="120" w:line="360" w:lineRule="auto"/>
      <w:jc w:val="both"/>
      <w:textAlignment w:val="baseline"/>
    </w:pPr>
    <w:rPr>
      <w:rFonts w:ascii="Calibri" w:hAnsi="Calibri" w:cs="Calibri"/>
      <w:kern w:val="2"/>
      <w:sz w:val="24"/>
      <w:szCs w:val="24"/>
      <w:lang w:val="ca-ES"/>
    </w:rPr>
  </w:style>
  <w:style w:type="paragraph" w:customStyle="1" w:styleId="Pa16">
    <w:name w:val="Pa16"/>
    <w:basedOn w:val="Default"/>
    <w:next w:val="Default"/>
    <w:uiPriority w:val="99"/>
    <w:rsid w:val="00520105"/>
    <w:pPr>
      <w:spacing w:line="201" w:lineRule="atLeast"/>
    </w:pPr>
    <w:rPr>
      <w:rFonts w:eastAsia="MS Mincho"/>
      <w:color w:val="00000A"/>
      <w:lang w:eastAsia="ja-JP"/>
    </w:rPr>
  </w:style>
  <w:style w:type="paragraph" w:customStyle="1" w:styleId="Pa18">
    <w:name w:val="Pa18"/>
    <w:basedOn w:val="Default"/>
    <w:next w:val="Default"/>
    <w:uiPriority w:val="99"/>
    <w:rsid w:val="00520105"/>
    <w:pPr>
      <w:spacing w:line="201" w:lineRule="atLeast"/>
    </w:pPr>
    <w:rPr>
      <w:rFonts w:eastAsia="MS Mincho"/>
      <w:color w:val="00000A"/>
      <w:lang w:eastAsia="ja-JP"/>
    </w:rPr>
  </w:style>
  <w:style w:type="paragraph" w:customStyle="1" w:styleId="Pa42">
    <w:name w:val="Pa42"/>
    <w:basedOn w:val="Default"/>
    <w:next w:val="Default"/>
    <w:uiPriority w:val="99"/>
    <w:rsid w:val="00520105"/>
    <w:pPr>
      <w:spacing w:line="241" w:lineRule="atLeast"/>
    </w:pPr>
    <w:rPr>
      <w:rFonts w:eastAsia="MS Mincho"/>
      <w:color w:val="00000A"/>
      <w:lang w:eastAsia="ja-JP"/>
    </w:rPr>
  </w:style>
  <w:style w:type="paragraph" w:customStyle="1" w:styleId="Pa33">
    <w:name w:val="Pa33"/>
    <w:basedOn w:val="Default"/>
    <w:next w:val="Default"/>
    <w:uiPriority w:val="99"/>
    <w:rsid w:val="00520105"/>
    <w:pPr>
      <w:spacing w:line="241" w:lineRule="atLeast"/>
    </w:pPr>
    <w:rPr>
      <w:rFonts w:eastAsia="MS Mincho"/>
      <w:color w:val="00000A"/>
      <w:lang w:eastAsia="ja-JP"/>
    </w:rPr>
  </w:style>
  <w:style w:type="paragraph" w:customStyle="1" w:styleId="Pa29">
    <w:name w:val="Pa29"/>
    <w:basedOn w:val="Default"/>
    <w:next w:val="Default"/>
    <w:uiPriority w:val="99"/>
    <w:rsid w:val="00520105"/>
    <w:pPr>
      <w:spacing w:line="241" w:lineRule="atLeast"/>
    </w:pPr>
    <w:rPr>
      <w:rFonts w:eastAsia="MS Mincho"/>
      <w:color w:val="00000A"/>
      <w:lang w:eastAsia="ja-JP"/>
    </w:rPr>
  </w:style>
  <w:style w:type="paragraph" w:customStyle="1" w:styleId="Pa22">
    <w:name w:val="Pa22"/>
    <w:basedOn w:val="Default"/>
    <w:next w:val="Default"/>
    <w:uiPriority w:val="99"/>
    <w:rsid w:val="00520105"/>
    <w:pPr>
      <w:spacing w:line="181" w:lineRule="atLeast"/>
    </w:pPr>
    <w:rPr>
      <w:rFonts w:eastAsia="MS Mincho"/>
      <w:color w:val="00000A"/>
      <w:lang w:eastAsia="ja-JP"/>
    </w:rPr>
  </w:style>
  <w:style w:type="paragraph" w:customStyle="1" w:styleId="Estilo1">
    <w:name w:val="Estilo1"/>
    <w:basedOn w:val="Ttulo1"/>
    <w:uiPriority w:val="99"/>
    <w:rsid w:val="00520105"/>
    <w:pPr>
      <w:keepNext/>
      <w:numPr>
        <w:numId w:val="0"/>
      </w:numPr>
      <w:shd w:val="clear" w:color="auto" w:fill="auto"/>
      <w:spacing w:before="240" w:after="60" w:line="240" w:lineRule="auto"/>
      <w:jc w:val="both"/>
    </w:pPr>
    <w:rPr>
      <w:rFonts w:ascii="Arial" w:hAnsi="Arial" w:cs="Arial"/>
      <w:color w:val="00000A"/>
      <w:sz w:val="26"/>
      <w:szCs w:val="26"/>
      <w:lang w:val="en-US" w:eastAsia="ja-JP"/>
    </w:rPr>
  </w:style>
  <w:style w:type="paragraph" w:customStyle="1" w:styleId="Tit3">
    <w:name w:val="Tit3"/>
    <w:basedOn w:val="Normal"/>
    <w:uiPriority w:val="99"/>
    <w:rsid w:val="00520105"/>
    <w:pPr>
      <w:pBdr>
        <w:bottom w:val="single" w:sz="8" w:space="1" w:color="0070C0"/>
      </w:pBdr>
      <w:spacing w:line="240" w:lineRule="auto"/>
      <w:outlineLvl w:val="2"/>
    </w:pPr>
    <w:rPr>
      <w:b/>
      <w:bCs/>
      <w:sz w:val="24"/>
      <w:szCs w:val="24"/>
    </w:rPr>
  </w:style>
  <w:style w:type="paragraph" w:customStyle="1" w:styleId="Tit4">
    <w:name w:val="Tit4"/>
    <w:basedOn w:val="Normal"/>
    <w:uiPriority w:val="99"/>
    <w:rsid w:val="00520105"/>
    <w:pPr>
      <w:shd w:val="clear" w:color="auto" w:fill="8DB3E2"/>
      <w:spacing w:line="240" w:lineRule="auto"/>
    </w:pPr>
    <w:rPr>
      <w:b/>
      <w:bCs/>
      <w:color w:val="FFFFFF"/>
      <w:sz w:val="24"/>
      <w:szCs w:val="24"/>
      <w:lang w:val="en-US" w:eastAsia="es-ES"/>
    </w:rPr>
  </w:style>
  <w:style w:type="table" w:styleId="Tablaconcuadrcula">
    <w:name w:val="Table Grid"/>
    <w:basedOn w:val="Tablanormal"/>
    <w:uiPriority w:val="99"/>
    <w:rsid w:val="00520105"/>
    <w:rPr>
      <w:rFonts w:cs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D21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.scribd.com/document/295130523/paper-Efecto-Coro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sUOBDpuPeq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ikivisually.com/lang-es/wiki/Detonaci%C3%B3n_(motor_alternativo)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28DB-41A6-4461-8B4D-7E694BAF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1073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CURRICULAR</vt:lpstr>
    </vt:vector>
  </TitlesOfParts>
  <Company>Dark</Company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CURRICULAR</dc:title>
  <dc:subject/>
  <dc:creator>admin</dc:creator>
  <cp:keywords/>
  <dc:description/>
  <cp:lastModifiedBy>Carmen Fernández</cp:lastModifiedBy>
  <cp:revision>105</cp:revision>
  <dcterms:created xsi:type="dcterms:W3CDTF">2018-06-11T00:22:00Z</dcterms:created>
  <dcterms:modified xsi:type="dcterms:W3CDTF">2018-06-13T11:58:00Z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