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45C0" w14:textId="77777777" w:rsidR="002D0035" w:rsidRPr="00DE4739" w:rsidRDefault="002D0035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DD0BA07" w14:textId="77777777" w:rsidR="002D0035" w:rsidRPr="00DE4739" w:rsidRDefault="002D0035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B7D923B" w14:textId="77777777" w:rsidR="002D0035" w:rsidRPr="00DE4739" w:rsidRDefault="002D0035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53B202C" w14:textId="77777777" w:rsidR="00FA1456" w:rsidRPr="00DE4739" w:rsidRDefault="00FA1456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84E1B58" w14:textId="77777777" w:rsidR="00173F3D" w:rsidRPr="00DE4739" w:rsidRDefault="00173F3D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77BACE7" w14:textId="77777777" w:rsidR="00173F3D" w:rsidRPr="00DE4739" w:rsidRDefault="00173F3D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EA4DAA9" w14:textId="77777777" w:rsidR="00173F3D" w:rsidRPr="00DE4739" w:rsidRDefault="00173F3D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5653679" w14:textId="77777777" w:rsidR="00173F3D" w:rsidRPr="00DE4739" w:rsidRDefault="00173F3D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6E798D3" w14:textId="77777777" w:rsidR="00173F3D" w:rsidRPr="00DE4739" w:rsidRDefault="00173F3D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DDE9A76" w14:textId="77777777" w:rsidR="00FA1456" w:rsidRPr="00DE4739" w:rsidRDefault="00FA1456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97F70C1" w14:textId="77777777" w:rsidR="00AA5439" w:rsidRPr="002904FA" w:rsidRDefault="00AA5439" w:rsidP="00AA5439">
      <w:pPr>
        <w:shd w:val="clear" w:color="auto" w:fill="8DB3E2"/>
        <w:jc w:val="center"/>
        <w:rPr>
          <w:color w:val="FFFFFF"/>
          <w:sz w:val="40"/>
          <w:szCs w:val="40"/>
        </w:rPr>
      </w:pPr>
      <w:r w:rsidRPr="002904FA">
        <w:rPr>
          <w:color w:val="FFFFFF"/>
          <w:sz w:val="40"/>
          <w:szCs w:val="40"/>
        </w:rPr>
        <w:t>PROYECTO CURRICULAR</w:t>
      </w:r>
    </w:p>
    <w:p w14:paraId="59158563" w14:textId="77777777" w:rsidR="00AA5439" w:rsidRPr="002904FA" w:rsidRDefault="00AA5439" w:rsidP="00AA5439">
      <w:pPr>
        <w:shd w:val="clear" w:color="auto" w:fill="8DB3E2"/>
        <w:jc w:val="center"/>
        <w:rPr>
          <w:color w:val="FFFFFF"/>
          <w:sz w:val="40"/>
          <w:szCs w:val="40"/>
        </w:rPr>
      </w:pPr>
      <w:r w:rsidRPr="002904FA">
        <w:rPr>
          <w:color w:val="FFFFFF"/>
          <w:sz w:val="40"/>
          <w:szCs w:val="40"/>
        </w:rPr>
        <w:t>Y</w:t>
      </w:r>
    </w:p>
    <w:p w14:paraId="29AB08AC" w14:textId="77777777" w:rsidR="00AA5439" w:rsidRPr="002904FA" w:rsidRDefault="00AA5439" w:rsidP="00AA5439">
      <w:pPr>
        <w:shd w:val="clear" w:color="auto" w:fill="8DB3E2"/>
        <w:jc w:val="center"/>
        <w:rPr>
          <w:color w:val="FFFFFF"/>
          <w:sz w:val="40"/>
          <w:szCs w:val="40"/>
        </w:rPr>
      </w:pPr>
      <w:r w:rsidRPr="002904FA">
        <w:rPr>
          <w:color w:val="FFFFFF"/>
          <w:sz w:val="40"/>
          <w:szCs w:val="40"/>
        </w:rPr>
        <w:t>PROGRAMACIÓN DE AULA</w:t>
      </w:r>
    </w:p>
    <w:p w14:paraId="217882EE" w14:textId="4A8236AF" w:rsidR="00AA5439" w:rsidRPr="002904FA" w:rsidRDefault="00AA5439" w:rsidP="00AA5439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 w:rsidRPr="002904FA">
        <w:rPr>
          <w:b/>
          <w:color w:val="FFFFFF"/>
          <w:sz w:val="40"/>
          <w:szCs w:val="40"/>
        </w:rPr>
        <w:t xml:space="preserve">CIENCIAS </w:t>
      </w:r>
      <w:r>
        <w:rPr>
          <w:b/>
          <w:color w:val="FFFFFF"/>
          <w:sz w:val="40"/>
          <w:szCs w:val="40"/>
        </w:rPr>
        <w:t>SOCIALES 2 / SOCIEDAD 2</w:t>
      </w:r>
    </w:p>
    <w:p w14:paraId="2743B323" w14:textId="77777777" w:rsidR="00AA5439" w:rsidRPr="002904FA" w:rsidRDefault="00AA5439" w:rsidP="00AA5439">
      <w:pPr>
        <w:shd w:val="clear" w:color="auto" w:fill="8DB3E2"/>
        <w:jc w:val="center"/>
        <w:rPr>
          <w:color w:val="FFFFFF"/>
          <w:sz w:val="40"/>
          <w:szCs w:val="40"/>
        </w:rPr>
      </w:pPr>
      <w:r w:rsidRPr="002904FA">
        <w:rPr>
          <w:color w:val="FFFFFF"/>
          <w:sz w:val="40"/>
          <w:szCs w:val="40"/>
        </w:rPr>
        <w:t>Formación Profesional Básica</w:t>
      </w:r>
    </w:p>
    <w:p w14:paraId="1F202B1B" w14:textId="77777777" w:rsidR="00FA1456" w:rsidRPr="00DE4739" w:rsidRDefault="00FA1456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0227E6E" w14:textId="77777777" w:rsidR="002D0035" w:rsidRPr="00DE4739" w:rsidRDefault="002D0035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65910B6" w14:textId="77777777" w:rsidR="002D0035" w:rsidRPr="00DE4739" w:rsidRDefault="002D0035" w:rsidP="00E36B32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86759B" w14:paraId="007A8FC7" w14:textId="77777777" w:rsidTr="00672E86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57DE2692" w14:textId="77777777" w:rsidR="0086759B" w:rsidRDefault="0086759B" w:rsidP="00672E86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14:paraId="11E2EC4A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98F8203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17B9099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C66F974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57C8FA3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69F3869" w14:textId="77777777" w:rsidR="002D0035" w:rsidRPr="00DE4739" w:rsidRDefault="002D0035" w:rsidP="00E36B3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543BF9B" w14:textId="77777777" w:rsidR="00CF2F9F" w:rsidRPr="00DE4739" w:rsidRDefault="002D0035" w:rsidP="00E36B32">
      <w:pPr>
        <w:tabs>
          <w:tab w:val="left" w:pos="-709"/>
          <w:tab w:val="left" w:pos="8505"/>
        </w:tabs>
        <w:spacing w:after="120"/>
        <w:jc w:val="center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DE4739">
        <w:rPr>
          <w:rFonts w:asciiTheme="minorHAnsi" w:hAnsiTheme="minorHAnsi" w:cstheme="minorHAnsi"/>
          <w:b/>
          <w:color w:val="FFFFFF"/>
          <w:sz w:val="24"/>
          <w:szCs w:val="24"/>
        </w:rPr>
        <w:br w:type="page"/>
      </w:r>
    </w:p>
    <w:p w14:paraId="331A5E46" w14:textId="77777777" w:rsidR="00CF2F9F" w:rsidRPr="00DE4739" w:rsidRDefault="00CF2F9F" w:rsidP="00E36B32">
      <w:pPr>
        <w:tabs>
          <w:tab w:val="left" w:pos="-709"/>
          <w:tab w:val="left" w:pos="8505"/>
        </w:tabs>
        <w:spacing w:after="120"/>
        <w:jc w:val="center"/>
        <w:rPr>
          <w:rFonts w:asciiTheme="minorHAnsi" w:hAnsiTheme="minorHAnsi" w:cstheme="minorHAnsi"/>
          <w:b/>
          <w:color w:val="FFFFFF"/>
          <w:sz w:val="24"/>
          <w:szCs w:val="24"/>
        </w:rPr>
      </w:pPr>
    </w:p>
    <w:p w14:paraId="159F696A" w14:textId="77777777" w:rsidR="001A2842" w:rsidRPr="00DE4739" w:rsidRDefault="001A2842" w:rsidP="00E36B32">
      <w:pPr>
        <w:tabs>
          <w:tab w:val="left" w:pos="-709"/>
          <w:tab w:val="left" w:pos="8505"/>
        </w:tabs>
        <w:spacing w:after="120"/>
        <w:jc w:val="center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DE4739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Índice</w:t>
      </w:r>
    </w:p>
    <w:p w14:paraId="1F9BD403" w14:textId="58EE44B1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1. INTRODUCCIÓN</w:t>
      </w:r>
      <w:r w:rsidRPr="00DE4739">
        <w:rPr>
          <w:noProof/>
          <w:webHidden/>
        </w:rPr>
        <w:tab/>
        <w:t>3</w:t>
      </w:r>
    </w:p>
    <w:p w14:paraId="38213C06" w14:textId="178B870E" w:rsidR="006F1214" w:rsidRPr="00DE4739" w:rsidRDefault="006F1214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1.1. Marco normativo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3</w:t>
      </w:r>
    </w:p>
    <w:p w14:paraId="6E089036" w14:textId="1AD7ABEE" w:rsidR="006F1214" w:rsidRPr="00DE4739" w:rsidRDefault="006F1214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1.2. Competencias básicas y transversales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3</w:t>
      </w:r>
    </w:p>
    <w:p w14:paraId="5991663F" w14:textId="5045A00F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2. CONTENIDOS BÁSICOS</w:t>
      </w:r>
      <w:r w:rsidR="000D148B"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Pr="00DE4739">
        <w:rPr>
          <w:noProof/>
          <w:webHidden/>
        </w:rPr>
        <w:t>5</w:t>
      </w:r>
    </w:p>
    <w:p w14:paraId="3A0C57D4" w14:textId="7095B12C" w:rsidR="006F1214" w:rsidRPr="00DE4739" w:rsidRDefault="006F1214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i/>
          <w:noProof/>
          <w:sz w:val="24"/>
          <w:szCs w:val="24"/>
        </w:rPr>
        <w:t>Real Decreto 1105/2014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5</w:t>
      </w:r>
    </w:p>
    <w:p w14:paraId="06922ACC" w14:textId="30A108EA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3. ORIENTACIONES PEDAGÓGICAS</w:t>
      </w:r>
      <w:r w:rsidRPr="00DE4739">
        <w:rPr>
          <w:noProof/>
          <w:webHidden/>
        </w:rPr>
        <w:tab/>
        <w:t>6</w:t>
      </w:r>
    </w:p>
    <w:p w14:paraId="3080923A" w14:textId="2B115AFE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4. RESULTADOS DE APRENDIZAJE Y CRITERIOS DE EVALUACIÓN</w:t>
      </w:r>
      <w:r w:rsidRPr="00DE4739">
        <w:rPr>
          <w:noProof/>
          <w:webHidden/>
        </w:rPr>
        <w:tab/>
      </w:r>
      <w:r w:rsidR="00401230">
        <w:rPr>
          <w:noProof/>
          <w:webHidden/>
        </w:rPr>
        <w:t>7</w:t>
      </w:r>
    </w:p>
    <w:p w14:paraId="4F7684CD" w14:textId="4D5A852F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5. MATERIALES Y RECURSOS DIDÁCTICOS</w:t>
      </w:r>
      <w:r w:rsidRPr="00DE4739">
        <w:rPr>
          <w:noProof/>
          <w:webHidden/>
        </w:rPr>
        <w:tab/>
      </w:r>
      <w:r w:rsidR="00401230">
        <w:rPr>
          <w:noProof/>
          <w:webHidden/>
        </w:rPr>
        <w:t>9</w:t>
      </w:r>
    </w:p>
    <w:p w14:paraId="10D17C20" w14:textId="32CF894C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6. PROGRAMACIÓN Y TEMPORALIZACIÓN DE LAS UNIDADES DE APRENDIZAJE</w:t>
      </w:r>
      <w:r w:rsidRPr="00DE4739">
        <w:rPr>
          <w:noProof/>
          <w:webHidden/>
        </w:rPr>
        <w:tab/>
        <w:t>1</w:t>
      </w:r>
      <w:r w:rsidR="00401230">
        <w:rPr>
          <w:noProof/>
          <w:webHidden/>
        </w:rPr>
        <w:t>0</w:t>
      </w:r>
    </w:p>
    <w:p w14:paraId="4F938E52" w14:textId="607F0288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7. HERRAMIENTAS DE EVALUACIÓN</w:t>
      </w:r>
      <w:r w:rsidRPr="00DE4739">
        <w:rPr>
          <w:noProof/>
          <w:webHidden/>
        </w:rPr>
        <w:tab/>
        <w:t>1</w:t>
      </w:r>
      <w:r w:rsidR="00401230">
        <w:rPr>
          <w:noProof/>
          <w:webHidden/>
        </w:rPr>
        <w:t>1</w:t>
      </w:r>
    </w:p>
    <w:p w14:paraId="6AC7D08E" w14:textId="7053078C" w:rsidR="006F1214" w:rsidRPr="00DE4739" w:rsidRDefault="006F1214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7.1. Cualificación por unidades didácticas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1</w:t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2</w:t>
      </w:r>
    </w:p>
    <w:p w14:paraId="0E98BF97" w14:textId="38D99BFD" w:rsidR="006F1214" w:rsidRPr="00DE4739" w:rsidRDefault="006F1214">
      <w:pPr>
        <w:pStyle w:val="TDC2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7.2. Rúbrica de evaluación semanal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1</w:t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4</w:t>
      </w:r>
    </w:p>
    <w:p w14:paraId="14FABBD4" w14:textId="761AF2CE" w:rsidR="006F1214" w:rsidRPr="00DE4739" w:rsidRDefault="006F1214" w:rsidP="000D148B">
      <w:pPr>
        <w:pStyle w:val="TDC1"/>
        <w:rPr>
          <w:rFonts w:eastAsiaTheme="minorEastAsia"/>
          <w:noProof/>
          <w:lang w:eastAsia="es-ES"/>
        </w:rPr>
      </w:pPr>
      <w:r w:rsidRPr="00DE4739">
        <w:rPr>
          <w:noProof/>
        </w:rPr>
        <w:t>8. UNIDADES DIDÁCTICAS</w:t>
      </w:r>
      <w:r w:rsidRPr="00DE4739">
        <w:rPr>
          <w:noProof/>
          <w:webHidden/>
        </w:rPr>
        <w:tab/>
        <w:t>1</w:t>
      </w:r>
      <w:r w:rsidR="00401230">
        <w:rPr>
          <w:noProof/>
          <w:webHidden/>
        </w:rPr>
        <w:t>5</w:t>
      </w:r>
    </w:p>
    <w:p w14:paraId="720481CA" w14:textId="2A0D006A" w:rsidR="006F1214" w:rsidRPr="00DE4739" w:rsidRDefault="006F1214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UNIDAD DI</w:t>
      </w:r>
      <w:r w:rsidR="00055E7E" w:rsidRPr="00DE4739">
        <w:rPr>
          <w:rFonts w:asciiTheme="minorHAnsi" w:hAnsiTheme="minorHAnsi" w:cstheme="minorHAnsi"/>
          <w:noProof/>
          <w:sz w:val="24"/>
          <w:szCs w:val="24"/>
        </w:rPr>
        <w:t>DÁCTICA 1. Del Antiguo Régimen a la lucha de clases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1</w:t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5</w:t>
      </w:r>
    </w:p>
    <w:p w14:paraId="31F4110E" w14:textId="7476C726" w:rsidR="006F1214" w:rsidRPr="00DE4739" w:rsidRDefault="006F1214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UNIDAD DID</w:t>
      </w:r>
      <w:r w:rsidR="00055E7E" w:rsidRPr="00DE4739">
        <w:rPr>
          <w:rFonts w:asciiTheme="minorHAnsi" w:hAnsiTheme="minorHAnsi" w:cstheme="minorHAnsi"/>
          <w:noProof/>
          <w:sz w:val="24"/>
          <w:szCs w:val="24"/>
        </w:rPr>
        <w:t>ÁCTICA 2. ¿Qué sucedía en el mundo hace cien años?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18</w:t>
      </w:r>
    </w:p>
    <w:p w14:paraId="7B3F047F" w14:textId="517CB28A" w:rsidR="006F1214" w:rsidRPr="00DE4739" w:rsidRDefault="006F1214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>UNIDAD DIDÁCTICA</w:t>
      </w:r>
      <w:r w:rsidR="00055E7E" w:rsidRPr="00DE4739">
        <w:rPr>
          <w:rFonts w:asciiTheme="minorHAnsi" w:hAnsiTheme="minorHAnsi" w:cstheme="minorHAnsi"/>
          <w:noProof/>
          <w:sz w:val="24"/>
          <w:szCs w:val="24"/>
        </w:rPr>
        <w:t xml:space="preserve"> 3. La segunda mitad del siglo </w:t>
      </w:r>
      <w:r w:rsidR="00386FA4" w:rsidRPr="00386FA4">
        <w:rPr>
          <w:rFonts w:asciiTheme="minorHAnsi" w:hAnsiTheme="minorHAnsi" w:cstheme="minorHAnsi"/>
          <w:smallCaps/>
          <w:noProof/>
          <w:sz w:val="24"/>
          <w:szCs w:val="24"/>
        </w:rPr>
        <w:t>xx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  <w:t>2</w:t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1</w:t>
      </w:r>
    </w:p>
    <w:p w14:paraId="3B9C881A" w14:textId="52C1C95F" w:rsidR="006F1214" w:rsidRPr="00DE4739" w:rsidRDefault="006F1214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 xml:space="preserve">UNIDAD DIDÁCTICA </w:t>
      </w:r>
      <w:r w:rsidR="00055E7E" w:rsidRPr="00DE4739">
        <w:rPr>
          <w:rFonts w:asciiTheme="minorHAnsi" w:hAnsiTheme="minorHAnsi" w:cstheme="minorHAnsi"/>
          <w:noProof/>
          <w:sz w:val="24"/>
          <w:szCs w:val="24"/>
        </w:rPr>
        <w:t xml:space="preserve">4. España en el siglo </w:t>
      </w:r>
      <w:r w:rsidR="00386FA4" w:rsidRPr="00386FA4">
        <w:rPr>
          <w:rFonts w:asciiTheme="minorHAnsi" w:hAnsiTheme="minorHAnsi" w:cstheme="minorHAnsi"/>
          <w:smallCaps/>
          <w:noProof/>
          <w:sz w:val="24"/>
          <w:szCs w:val="24"/>
        </w:rPr>
        <w:t>xx</w:t>
      </w:r>
      <w:r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24</w:t>
      </w:r>
    </w:p>
    <w:p w14:paraId="7F1E32F8" w14:textId="59F7A290" w:rsidR="006F1214" w:rsidRPr="00DE4739" w:rsidRDefault="00055E7E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  <w:r w:rsidRPr="00DE4739">
        <w:rPr>
          <w:rFonts w:asciiTheme="minorHAnsi" w:hAnsiTheme="minorHAnsi" w:cstheme="minorHAnsi"/>
          <w:noProof/>
          <w:sz w:val="24"/>
          <w:szCs w:val="24"/>
        </w:rPr>
        <w:t xml:space="preserve">UNIDAD DIDÁCTICA 5. El mundo en el siglo </w:t>
      </w:r>
      <w:r w:rsidR="00386FA4" w:rsidRPr="00386FA4">
        <w:rPr>
          <w:rFonts w:asciiTheme="minorHAnsi" w:hAnsiTheme="minorHAnsi" w:cstheme="minorHAnsi"/>
          <w:smallCaps/>
          <w:noProof/>
          <w:sz w:val="24"/>
          <w:szCs w:val="24"/>
        </w:rPr>
        <w:t>xx</w:t>
      </w:r>
      <w:r w:rsidR="00386FA4">
        <w:rPr>
          <w:rFonts w:asciiTheme="minorHAnsi" w:hAnsiTheme="minorHAnsi" w:cstheme="minorHAnsi"/>
          <w:smallCaps/>
          <w:noProof/>
          <w:sz w:val="24"/>
          <w:szCs w:val="24"/>
        </w:rPr>
        <w:t>i</w:t>
      </w:r>
      <w:r w:rsidR="006F1214" w:rsidRPr="00DE4739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="00401230">
        <w:rPr>
          <w:rFonts w:asciiTheme="minorHAnsi" w:hAnsiTheme="minorHAnsi" w:cstheme="minorHAnsi"/>
          <w:noProof/>
          <w:webHidden/>
          <w:sz w:val="24"/>
          <w:szCs w:val="24"/>
        </w:rPr>
        <w:t>27</w:t>
      </w:r>
    </w:p>
    <w:p w14:paraId="44965904" w14:textId="6562AE18" w:rsidR="006F1214" w:rsidRPr="00DE4739" w:rsidRDefault="006F1214">
      <w:pPr>
        <w:pStyle w:val="TDC3"/>
        <w:tabs>
          <w:tab w:val="right" w:leader="dot" w:pos="10536"/>
        </w:tabs>
        <w:rPr>
          <w:rFonts w:asciiTheme="minorHAnsi" w:eastAsiaTheme="minorEastAsia" w:hAnsiTheme="minorHAnsi" w:cstheme="minorHAnsi"/>
          <w:noProof/>
          <w:sz w:val="24"/>
          <w:szCs w:val="24"/>
          <w:lang w:eastAsia="es-ES"/>
        </w:rPr>
      </w:pPr>
    </w:p>
    <w:p w14:paraId="56E1D148" w14:textId="60E554AC" w:rsidR="001A2842" w:rsidRPr="00DE4739" w:rsidRDefault="001A2842" w:rsidP="00E36B32">
      <w:pPr>
        <w:tabs>
          <w:tab w:val="left" w:pos="-709"/>
          <w:tab w:val="left" w:pos="7938"/>
        </w:tabs>
        <w:spacing w:after="120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3026A766" w14:textId="77777777" w:rsidR="002D0035" w:rsidRPr="00DE4739" w:rsidRDefault="001A2842" w:rsidP="00E36B32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after="120"/>
        <w:ind w:left="0" w:right="567" w:firstLine="0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DE4739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606328D" w14:textId="77777777" w:rsidR="00447FD0" w:rsidRPr="00DE4739" w:rsidRDefault="00447FD0" w:rsidP="00E36B32">
      <w:pPr>
        <w:spacing w:after="120"/>
        <w:rPr>
          <w:rFonts w:asciiTheme="minorHAnsi" w:hAnsiTheme="minorHAnsi" w:cstheme="minorHAnsi"/>
          <w:b/>
          <w:sz w:val="24"/>
          <w:szCs w:val="24"/>
        </w:rPr>
        <w:sectPr w:rsidR="00447FD0" w:rsidRPr="00DE4739" w:rsidSect="00447FD0">
          <w:headerReference w:type="default" r:id="rId8"/>
          <w:footerReference w:type="default" r:id="rId9"/>
          <w:pgSz w:w="11906" w:h="16838" w:code="9"/>
          <w:pgMar w:top="680" w:right="680" w:bottom="680" w:left="680" w:header="624" w:footer="567" w:gutter="0"/>
          <w:cols w:space="708"/>
          <w:docGrid w:linePitch="360"/>
        </w:sectPr>
      </w:pPr>
    </w:p>
    <w:p w14:paraId="36CDF1F6" w14:textId="77777777" w:rsidR="00DF609D" w:rsidRPr="00DE4739" w:rsidRDefault="00DF609D" w:rsidP="00447FD0">
      <w:pPr>
        <w:pStyle w:val="Ttulo1"/>
        <w:numPr>
          <w:ilvl w:val="0"/>
          <w:numId w:val="0"/>
        </w:numPr>
        <w:shd w:val="clear" w:color="auto" w:fill="auto"/>
        <w:spacing w:after="120"/>
        <w:ind w:right="1484"/>
        <w:rPr>
          <w:rFonts w:asciiTheme="minorHAnsi" w:hAnsiTheme="minorHAnsi" w:cstheme="minorHAnsi"/>
        </w:rPr>
      </w:pPr>
    </w:p>
    <w:p w14:paraId="15C840B0" w14:textId="77777777" w:rsidR="00DF609D" w:rsidRPr="00DE4739" w:rsidRDefault="00117EFF" w:rsidP="001204BE">
      <w:pPr>
        <w:pStyle w:val="Ttulo1"/>
        <w:numPr>
          <w:ilvl w:val="0"/>
          <w:numId w:val="0"/>
        </w:numPr>
        <w:spacing w:after="120"/>
        <w:ind w:left="142" w:right="110"/>
        <w:rPr>
          <w:rFonts w:asciiTheme="minorHAnsi" w:hAnsiTheme="minorHAnsi" w:cstheme="minorHAnsi"/>
        </w:rPr>
      </w:pPr>
      <w:bookmarkStart w:id="0" w:name="_Toc514768330"/>
      <w:r w:rsidRPr="00DE4739">
        <w:rPr>
          <w:rFonts w:asciiTheme="minorHAnsi" w:hAnsiTheme="minorHAnsi" w:cstheme="minorHAnsi"/>
        </w:rPr>
        <w:t xml:space="preserve">8. </w:t>
      </w:r>
      <w:r w:rsidR="00DF609D" w:rsidRPr="00DE4739">
        <w:rPr>
          <w:rFonts w:asciiTheme="minorHAnsi" w:hAnsiTheme="minorHAnsi" w:cstheme="minorHAnsi"/>
        </w:rPr>
        <w:t>UNIDADES DIDÁCTICAS</w:t>
      </w:r>
      <w:bookmarkEnd w:id="0"/>
    </w:p>
    <w:p w14:paraId="3E665D01" w14:textId="052DF0E8" w:rsidR="00DF609D" w:rsidRPr="00DE4739" w:rsidRDefault="00DF609D" w:rsidP="001204BE">
      <w:pPr>
        <w:spacing w:after="120"/>
        <w:ind w:left="567" w:right="110" w:hanging="216"/>
        <w:jc w:val="both"/>
        <w:rPr>
          <w:rFonts w:asciiTheme="minorHAnsi" w:hAnsiTheme="minorHAnsi" w:cstheme="minorHAnsi"/>
          <w:sz w:val="24"/>
          <w:szCs w:val="24"/>
        </w:rPr>
      </w:pPr>
      <w:r w:rsidRPr="00DE4739">
        <w:rPr>
          <w:rFonts w:asciiTheme="minorHAnsi" w:hAnsiTheme="minorHAnsi" w:cstheme="minorHAnsi"/>
          <w:sz w:val="24"/>
          <w:szCs w:val="24"/>
        </w:rPr>
        <w:t xml:space="preserve">El libro </w:t>
      </w:r>
      <w:r w:rsidR="005B4FE7" w:rsidRPr="00DE4739">
        <w:rPr>
          <w:rFonts w:asciiTheme="minorHAnsi" w:hAnsiTheme="minorHAnsi" w:cstheme="minorHAnsi"/>
          <w:b/>
          <w:i/>
          <w:sz w:val="24"/>
          <w:szCs w:val="24"/>
        </w:rPr>
        <w:t>Ciencias Sociales 2</w:t>
      </w:r>
      <w:r w:rsidRPr="00DE4739">
        <w:rPr>
          <w:rFonts w:asciiTheme="minorHAnsi" w:hAnsiTheme="minorHAnsi" w:cstheme="minorHAnsi"/>
          <w:b/>
          <w:i/>
          <w:sz w:val="24"/>
          <w:szCs w:val="24"/>
        </w:rPr>
        <w:t xml:space="preserve"> / Sociedad </w:t>
      </w:r>
      <w:r w:rsidR="005B4FE7" w:rsidRPr="00DE4739">
        <w:rPr>
          <w:rFonts w:asciiTheme="minorHAnsi" w:hAnsiTheme="minorHAnsi" w:cstheme="minorHAnsi"/>
          <w:b/>
          <w:i/>
          <w:sz w:val="24"/>
          <w:szCs w:val="24"/>
        </w:rPr>
        <w:t>2</w:t>
      </w:r>
      <w:r w:rsidRPr="00DE4739">
        <w:rPr>
          <w:rFonts w:asciiTheme="minorHAnsi" w:hAnsiTheme="minorHAnsi" w:cstheme="minorHAnsi"/>
          <w:sz w:val="24"/>
          <w:szCs w:val="24"/>
        </w:rPr>
        <w:t xml:space="preserve"> se estructura en las siguientes unidades didácticas:</w:t>
      </w:r>
    </w:p>
    <w:p w14:paraId="780ACA9F" w14:textId="5DD00E76" w:rsidR="00DF609D" w:rsidRPr="00DE4739" w:rsidRDefault="00DF609D" w:rsidP="001204BE">
      <w:pPr>
        <w:pStyle w:val="Ttulo3"/>
        <w:spacing w:after="120" w:line="276" w:lineRule="auto"/>
        <w:ind w:left="567" w:right="110" w:hanging="216"/>
        <w:rPr>
          <w:rFonts w:asciiTheme="minorHAnsi" w:hAnsiTheme="minorHAnsi" w:cstheme="minorHAnsi"/>
          <w:sz w:val="24"/>
          <w:szCs w:val="24"/>
        </w:rPr>
      </w:pPr>
      <w:bookmarkStart w:id="1" w:name="_Toc514768331"/>
      <w:r w:rsidRPr="00DE4739">
        <w:rPr>
          <w:rFonts w:asciiTheme="minorHAnsi" w:hAnsiTheme="minorHAnsi" w:cstheme="minorHAnsi"/>
          <w:sz w:val="24"/>
          <w:szCs w:val="24"/>
        </w:rPr>
        <w:t xml:space="preserve">UNIDAD DIDÁCTICA 1. </w:t>
      </w:r>
      <w:bookmarkEnd w:id="1"/>
      <w:r w:rsidR="001258A2" w:rsidRPr="00DE4739">
        <w:rPr>
          <w:rFonts w:asciiTheme="minorHAnsi" w:hAnsiTheme="minorHAnsi" w:cstheme="minorHAnsi"/>
          <w:sz w:val="24"/>
          <w:szCs w:val="24"/>
        </w:rPr>
        <w:t>Del Antiguo Régimen a la lucha de clases</w:t>
      </w:r>
      <w:bookmarkStart w:id="2" w:name="_GoBack"/>
      <w:bookmarkEnd w:id="2"/>
    </w:p>
    <w:p w14:paraId="510C3F1B" w14:textId="77777777" w:rsidR="00DF609D" w:rsidRPr="00DE4739" w:rsidRDefault="00DF609D" w:rsidP="001204BE">
      <w:pPr>
        <w:shd w:val="clear" w:color="auto" w:fill="8DB3E2"/>
        <w:spacing w:after="120"/>
        <w:ind w:left="567" w:right="110" w:hanging="216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DE4739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OBJETIVOS </w:t>
      </w:r>
    </w:p>
    <w:p w14:paraId="5DDDC6B3" w14:textId="77777777" w:rsidR="00DF609D" w:rsidRPr="00DE4739" w:rsidRDefault="00DF609D" w:rsidP="001204BE">
      <w:pPr>
        <w:pStyle w:val="Textoindependiente2"/>
        <w:spacing w:line="276" w:lineRule="auto"/>
        <w:ind w:left="567" w:right="110" w:hanging="21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>Al finalizar esta unidad el alumnado debe ser capaz de:</w:t>
      </w:r>
    </w:p>
    <w:p w14:paraId="19D83998" w14:textId="77777777" w:rsidR="001258A2" w:rsidRPr="00DE4739" w:rsidRDefault="001258A2" w:rsidP="001204BE">
      <w:pPr>
        <w:pStyle w:val="Textoindependiente2"/>
        <w:numPr>
          <w:ilvl w:val="0"/>
          <w:numId w:val="27"/>
        </w:numPr>
        <w:spacing w:after="60" w:line="276" w:lineRule="auto"/>
        <w:ind w:left="709" w:right="11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>Describir las condiciones de vida durante el Antiguo Régimen.</w:t>
      </w:r>
    </w:p>
    <w:p w14:paraId="17263864" w14:textId="5648D86A" w:rsidR="001258A2" w:rsidRPr="00DE4739" w:rsidRDefault="001258A2" w:rsidP="001204BE">
      <w:pPr>
        <w:pStyle w:val="Textoindependiente2"/>
        <w:numPr>
          <w:ilvl w:val="0"/>
          <w:numId w:val="27"/>
        </w:numPr>
        <w:spacing w:after="60" w:line="276" w:lineRule="auto"/>
        <w:ind w:left="709" w:right="11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 xml:space="preserve">Reconocer los rasgos de la Ilustración y </w:t>
      </w:r>
      <w:r w:rsidR="00A82968">
        <w:rPr>
          <w:rFonts w:asciiTheme="minorHAnsi" w:hAnsiTheme="minorHAnsi" w:cstheme="minorHAnsi"/>
          <w:bCs/>
          <w:sz w:val="24"/>
          <w:szCs w:val="24"/>
        </w:rPr>
        <w:t>d</w:t>
      </w:r>
      <w:r w:rsidRPr="00DE4739">
        <w:rPr>
          <w:rFonts w:asciiTheme="minorHAnsi" w:hAnsiTheme="minorHAnsi" w:cstheme="minorHAnsi"/>
          <w:bCs/>
          <w:sz w:val="24"/>
          <w:szCs w:val="24"/>
        </w:rPr>
        <w:t xml:space="preserve">el Siglo de las Luces, y su relación con los procesos revolucionarios de finales del </w:t>
      </w:r>
      <w:r w:rsidR="00A82968">
        <w:rPr>
          <w:rFonts w:asciiTheme="minorHAnsi" w:hAnsiTheme="minorHAnsi" w:cstheme="minorHAnsi"/>
          <w:bCs/>
          <w:sz w:val="24"/>
          <w:szCs w:val="24"/>
        </w:rPr>
        <w:t xml:space="preserve">siglo </w:t>
      </w:r>
      <w:r w:rsidR="00A82968" w:rsidRPr="00A82968">
        <w:rPr>
          <w:rFonts w:asciiTheme="minorHAnsi" w:hAnsiTheme="minorHAnsi" w:cstheme="minorHAnsi"/>
          <w:bCs/>
          <w:smallCaps/>
          <w:sz w:val="24"/>
          <w:szCs w:val="24"/>
        </w:rPr>
        <w:t>xviii</w:t>
      </w:r>
      <w:r w:rsidR="00A82968">
        <w:rPr>
          <w:rFonts w:asciiTheme="minorHAnsi" w:hAnsiTheme="minorHAnsi" w:cstheme="minorHAnsi"/>
          <w:bCs/>
          <w:sz w:val="24"/>
          <w:szCs w:val="24"/>
        </w:rPr>
        <w:t>.</w:t>
      </w:r>
    </w:p>
    <w:p w14:paraId="304E0256" w14:textId="66B1B0C9" w:rsidR="001258A2" w:rsidRPr="00DE4739" w:rsidRDefault="001258A2" w:rsidP="001204BE">
      <w:pPr>
        <w:pStyle w:val="Textoindependiente2"/>
        <w:numPr>
          <w:ilvl w:val="0"/>
          <w:numId w:val="27"/>
        </w:numPr>
        <w:spacing w:after="60" w:line="276" w:lineRule="auto"/>
        <w:ind w:left="709" w:right="11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 xml:space="preserve">Identificar el papel de la burguesía en la Revolución </w:t>
      </w:r>
      <w:r w:rsidR="00A82968">
        <w:rPr>
          <w:rFonts w:asciiTheme="minorHAnsi" w:hAnsiTheme="minorHAnsi" w:cstheme="minorHAnsi"/>
          <w:bCs/>
          <w:sz w:val="24"/>
          <w:szCs w:val="24"/>
        </w:rPr>
        <w:t>f</w:t>
      </w:r>
      <w:r w:rsidRPr="00DE4739">
        <w:rPr>
          <w:rFonts w:asciiTheme="minorHAnsi" w:hAnsiTheme="minorHAnsi" w:cstheme="minorHAnsi"/>
          <w:bCs/>
          <w:sz w:val="24"/>
          <w:szCs w:val="24"/>
        </w:rPr>
        <w:t>rancesa y la Independencia de EEUU.</w:t>
      </w:r>
    </w:p>
    <w:p w14:paraId="3BBC64F3" w14:textId="77777777" w:rsidR="001258A2" w:rsidRPr="00DE4739" w:rsidRDefault="001258A2" w:rsidP="001204BE">
      <w:pPr>
        <w:pStyle w:val="Textoindependiente2"/>
        <w:numPr>
          <w:ilvl w:val="0"/>
          <w:numId w:val="27"/>
        </w:numPr>
        <w:spacing w:after="60" w:line="276" w:lineRule="auto"/>
        <w:ind w:left="709" w:right="11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 xml:space="preserve">Analizar la importancia histórica de la figura de Napoleón Bonaparte. </w:t>
      </w:r>
    </w:p>
    <w:p w14:paraId="45799199" w14:textId="77777777" w:rsidR="001258A2" w:rsidRPr="00DE4739" w:rsidRDefault="001258A2" w:rsidP="001204BE">
      <w:pPr>
        <w:pStyle w:val="Textoindependiente2"/>
        <w:numPr>
          <w:ilvl w:val="0"/>
          <w:numId w:val="27"/>
        </w:numPr>
        <w:spacing w:after="60" w:line="276" w:lineRule="auto"/>
        <w:ind w:left="709" w:right="110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4739">
        <w:rPr>
          <w:rFonts w:asciiTheme="minorHAnsi" w:hAnsiTheme="minorHAnsi" w:cstheme="minorHAnsi"/>
          <w:bCs/>
          <w:sz w:val="24"/>
          <w:szCs w:val="24"/>
        </w:rPr>
        <w:t xml:space="preserve">Diagnosticar los principales cambios que emergieron con la Revolución Industrial y, en especial, la confrontación de clases entre burguesía y proletariado. </w:t>
      </w:r>
    </w:p>
    <w:p w14:paraId="0FA4FC72" w14:textId="77777777" w:rsidR="006706AF" w:rsidRPr="00DE4739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54D06" w14:textId="77777777" w:rsidR="006706AF" w:rsidRPr="00DE4739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18AE13" w14:textId="77777777" w:rsidR="006706AF" w:rsidRPr="00DE4739" w:rsidRDefault="006706AF" w:rsidP="006706AF">
      <w:pPr>
        <w:pStyle w:val="Textoindependiente2"/>
        <w:spacing w:after="60" w:line="276" w:lineRule="auto"/>
        <w:ind w:left="210" w:right="148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DB195F" w14:textId="77777777" w:rsidR="00425001" w:rsidRPr="00DE4739" w:rsidRDefault="00425001">
      <w:pPr>
        <w:rPr>
          <w:rFonts w:asciiTheme="minorHAnsi" w:hAnsiTheme="minorHAnsi" w:cstheme="minorHAnsi"/>
          <w:sz w:val="24"/>
          <w:szCs w:val="24"/>
        </w:rPr>
      </w:pPr>
      <w:r w:rsidRPr="00DE4739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4947" w:type="dxa"/>
        <w:tblInd w:w="7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7088"/>
        <w:gridCol w:w="2266"/>
        <w:gridCol w:w="1844"/>
      </w:tblGrid>
      <w:tr w:rsidR="00D2420E" w:rsidRPr="002D092D" w14:paraId="2A8F23FA" w14:textId="77777777" w:rsidTr="00EB3C87">
        <w:tc>
          <w:tcPr>
            <w:tcW w:w="3625" w:type="pct"/>
            <w:gridSpan w:val="2"/>
            <w:shd w:val="clear" w:color="auto" w:fill="0070C0"/>
            <w:vAlign w:val="center"/>
          </w:tcPr>
          <w:p w14:paraId="3C932D71" w14:textId="77777777" w:rsidR="00D2420E" w:rsidRPr="002D092D" w:rsidRDefault="00D2420E" w:rsidP="002D092D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/>
                <w:color w:val="FFFFFF" w:themeColor="background1"/>
                <w:sz w:val="21"/>
                <w:szCs w:val="21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z w:val="21"/>
                <w:szCs w:val="21"/>
              </w:rPr>
              <w:lastRenderedPageBreak/>
              <w:t>Unidad 1. Del Antiguo Régimen a la lucha de clases</w:t>
            </w:r>
          </w:p>
        </w:tc>
        <w:tc>
          <w:tcPr>
            <w:tcW w:w="1375" w:type="pct"/>
            <w:gridSpan w:val="2"/>
            <w:shd w:val="clear" w:color="auto" w:fill="0070C0"/>
            <w:vAlign w:val="center"/>
          </w:tcPr>
          <w:p w14:paraId="75431BD1" w14:textId="442926DA" w:rsidR="00D2420E" w:rsidRPr="002D092D" w:rsidRDefault="00D2420E" w:rsidP="002D092D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color w:val="FFFFFF" w:themeColor="background1"/>
                <w:sz w:val="21"/>
                <w:szCs w:val="21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z w:val="21"/>
                <w:szCs w:val="21"/>
              </w:rPr>
              <w:t>liz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z w:val="21"/>
                <w:szCs w:val="21"/>
              </w:rPr>
              <w:t>ci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2D092D">
              <w:rPr>
                <w:rFonts w:ascii="Lucida Sans" w:eastAsia="Lucida Sans" w:hAnsi="Lucida Sans" w:cstheme="minorHAnsi"/>
                <w:b/>
                <w:color w:val="FFFFFF" w:themeColor="background1"/>
                <w:sz w:val="21"/>
                <w:szCs w:val="21"/>
              </w:rPr>
              <w:t>n: 9 horas</w:t>
            </w:r>
          </w:p>
        </w:tc>
      </w:tr>
      <w:tr w:rsidR="001204BE" w:rsidRPr="002D092D" w14:paraId="0B6EA25F" w14:textId="77777777" w:rsidTr="00EB3C87">
        <w:tc>
          <w:tcPr>
            <w:tcW w:w="1254" w:type="pct"/>
            <w:shd w:val="clear" w:color="auto" w:fill="DEEAF6" w:themeFill="accent5" w:themeFillTint="33"/>
            <w:vAlign w:val="center"/>
          </w:tcPr>
          <w:p w14:paraId="5063FBD2" w14:textId="77777777" w:rsidR="00D2420E" w:rsidRPr="002D092D" w:rsidRDefault="00D2420E" w:rsidP="002D092D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Co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n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7"/>
                <w:sz w:val="18"/>
                <w:szCs w:val="18"/>
              </w:rPr>
              <w:t>t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en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i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d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2"/>
                <w:sz w:val="18"/>
                <w:szCs w:val="18"/>
              </w:rPr>
              <w:t>o</w:t>
            </w:r>
          </w:p>
        </w:tc>
        <w:tc>
          <w:tcPr>
            <w:tcW w:w="2371" w:type="pct"/>
            <w:shd w:val="clear" w:color="auto" w:fill="DEEAF6" w:themeFill="accent5" w:themeFillTint="33"/>
            <w:vAlign w:val="center"/>
          </w:tcPr>
          <w:p w14:paraId="26C08480" w14:textId="77777777" w:rsidR="00D2420E" w:rsidRPr="002D092D" w:rsidRDefault="00D2420E" w:rsidP="002D092D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</w:rPr>
              <w:t>Criterio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e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3"/>
                <w:sz w:val="18"/>
                <w:szCs w:val="18"/>
              </w:rPr>
              <w:t>v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l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u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2"/>
                <w:sz w:val="18"/>
                <w:szCs w:val="18"/>
              </w:rPr>
              <w:t>c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i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ó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n</w:t>
            </w:r>
          </w:p>
        </w:tc>
        <w:tc>
          <w:tcPr>
            <w:tcW w:w="758" w:type="pct"/>
            <w:shd w:val="clear" w:color="auto" w:fill="DEEAF6" w:themeFill="accent5" w:themeFillTint="33"/>
            <w:vAlign w:val="center"/>
          </w:tcPr>
          <w:p w14:paraId="42A7FAD7" w14:textId="466B8F37" w:rsidR="00D2420E" w:rsidRPr="002D092D" w:rsidRDefault="00EF25E2" w:rsidP="002D092D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3"/>
                <w:sz w:val="18"/>
                <w:szCs w:val="18"/>
              </w:rPr>
              <w:t>Resultados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t xml:space="preserve"> de 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p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0"/>
                <w:sz w:val="18"/>
                <w:szCs w:val="18"/>
              </w:rPr>
              <w:t>r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e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n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d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11"/>
                <w:sz w:val="18"/>
                <w:szCs w:val="18"/>
              </w:rPr>
              <w:t>i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3"/>
                <w:w w:val="102"/>
                <w:sz w:val="18"/>
                <w:szCs w:val="18"/>
              </w:rPr>
              <w:t>z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8"/>
                <w:sz w:val="18"/>
                <w:szCs w:val="18"/>
              </w:rPr>
              <w:t>j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 xml:space="preserve">e 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2"/>
                <w:w w:val="105"/>
                <w:sz w:val="18"/>
                <w:szCs w:val="18"/>
              </w:rPr>
              <w:t>y c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o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2"/>
                <w:w w:val="105"/>
                <w:sz w:val="18"/>
                <w:szCs w:val="18"/>
              </w:rPr>
              <w:t>m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5"/>
                <w:sz w:val="18"/>
                <w:szCs w:val="18"/>
              </w:rPr>
              <w:t>p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eten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5"/>
                <w:sz w:val="18"/>
                <w:szCs w:val="18"/>
              </w:rPr>
              <w:t>c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ia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5"/>
                <w:sz w:val="18"/>
                <w:szCs w:val="18"/>
              </w:rPr>
              <w:t xml:space="preserve">s 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2"/>
                <w:sz w:val="18"/>
                <w:szCs w:val="18"/>
              </w:rPr>
              <w:t>c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7"/>
                <w:sz w:val="18"/>
                <w:szCs w:val="18"/>
              </w:rPr>
              <w:t>la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3"/>
                <w:sz w:val="18"/>
                <w:szCs w:val="18"/>
              </w:rPr>
              <w:t>v</w:t>
            </w:r>
            <w:r w:rsidR="00D2420E"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e</w:t>
            </w:r>
          </w:p>
        </w:tc>
        <w:tc>
          <w:tcPr>
            <w:tcW w:w="617" w:type="pct"/>
            <w:shd w:val="clear" w:color="auto" w:fill="DEEAF6" w:themeFill="accent5" w:themeFillTint="33"/>
            <w:vAlign w:val="center"/>
          </w:tcPr>
          <w:p w14:paraId="414EE9DD" w14:textId="77777777" w:rsidR="00D2420E" w:rsidRPr="002D092D" w:rsidRDefault="00D2420E" w:rsidP="002D092D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</w:rPr>
              <w:t>Instru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2"/>
                <w:sz w:val="18"/>
                <w:szCs w:val="18"/>
              </w:rPr>
              <w:t>m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</w:rPr>
              <w:t>ento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t xml:space="preserve">s de 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8"/>
                <w:sz w:val="18"/>
                <w:szCs w:val="18"/>
              </w:rPr>
              <w:t>ev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6"/>
                <w:sz w:val="18"/>
                <w:szCs w:val="18"/>
              </w:rPr>
              <w:t>lu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2"/>
                <w:sz w:val="18"/>
                <w:szCs w:val="18"/>
              </w:rPr>
              <w:t>c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ió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 xml:space="preserve">n y 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cr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9"/>
                <w:sz w:val="18"/>
                <w:szCs w:val="18"/>
              </w:rPr>
              <w:t>it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6"/>
                <w:sz w:val="18"/>
                <w:szCs w:val="18"/>
              </w:rPr>
              <w:t>er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io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9"/>
                <w:sz w:val="18"/>
                <w:szCs w:val="18"/>
              </w:rPr>
              <w:t xml:space="preserve">s 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t xml:space="preserve">de 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c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11"/>
                <w:sz w:val="18"/>
                <w:szCs w:val="18"/>
              </w:rPr>
              <w:t>lifi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c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4"/>
                <w:sz w:val="18"/>
                <w:szCs w:val="18"/>
              </w:rPr>
              <w:t>a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5"/>
                <w:sz w:val="18"/>
                <w:szCs w:val="18"/>
              </w:rPr>
              <w:t>c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5"/>
                <w:sz w:val="18"/>
                <w:szCs w:val="18"/>
              </w:rPr>
              <w:t>i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spacing w:val="1"/>
                <w:w w:val="102"/>
                <w:sz w:val="18"/>
                <w:szCs w:val="18"/>
              </w:rPr>
              <w:t>ó</w:t>
            </w:r>
            <w:r w:rsidRPr="002D092D">
              <w:rPr>
                <w:rFonts w:ascii="Lucida Sans" w:eastAsia="Lucida Sans" w:hAnsi="Lucida Sans" w:cstheme="minorHAnsi"/>
                <w:b/>
                <w:color w:val="2F5496" w:themeColor="accent1" w:themeShade="BF"/>
                <w:w w:val="104"/>
                <w:sz w:val="18"/>
                <w:szCs w:val="18"/>
              </w:rPr>
              <w:t>n</w:t>
            </w:r>
          </w:p>
        </w:tc>
      </w:tr>
      <w:tr w:rsidR="00EB3C87" w:rsidRPr="002D092D" w14:paraId="5C26B3A1" w14:textId="77777777" w:rsidTr="00EB3C87">
        <w:tc>
          <w:tcPr>
            <w:tcW w:w="1254" w:type="pct"/>
            <w:shd w:val="clear" w:color="auto" w:fill="auto"/>
          </w:tcPr>
          <w:p w14:paraId="6B13FF55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1.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¿Cómo era la vida en Europa durante el Antiguo Régimen? </w:t>
            </w:r>
          </w:p>
          <w:p w14:paraId="79375AC2" w14:textId="626B6B94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2.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El siglo </w:t>
            </w:r>
            <w:r w:rsidRPr="00C41622">
              <w:rPr>
                <w:rFonts w:ascii="Lucida Sans" w:eastAsia="Lucida Sans" w:hAnsi="Lucida Sans" w:cstheme="minorHAnsi"/>
                <w:smallCaps/>
                <w:color w:val="000000" w:themeColor="text1"/>
                <w:spacing w:val="1"/>
                <w:w w:val="102"/>
                <w:sz w:val="16"/>
                <w:szCs w:val="16"/>
              </w:rPr>
              <w:t>xviii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: cien años de transformaciones </w:t>
            </w:r>
          </w:p>
          <w:p w14:paraId="5BA1C07B" w14:textId="49D80DCC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3.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La burguesía revolucionaria en América y en Europa</w:t>
            </w:r>
          </w:p>
          <w:p w14:paraId="67622033" w14:textId="3833051F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3.1.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La Independencia de las Trece Colonias</w:t>
            </w:r>
          </w:p>
          <w:p w14:paraId="3A7A257C" w14:textId="1D02B9B5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3.2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>. La Revolución francesa: libertad, igualdad, fraternidad</w:t>
            </w:r>
          </w:p>
          <w:p w14:paraId="7AFCE188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4.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El periodo napoleónico </w:t>
            </w:r>
          </w:p>
          <w:p w14:paraId="5265164A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5.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La Revolución Industrial: el principio de una nueva era </w:t>
            </w:r>
          </w:p>
          <w:p w14:paraId="0B1506B4" w14:textId="3462C2AF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5.1.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Causas de la Revolución Industrial</w:t>
            </w:r>
          </w:p>
          <w:p w14:paraId="40AED77F" w14:textId="4BD37FC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5.2.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¿Por qué en Inglaterra?</w:t>
            </w:r>
          </w:p>
          <w:p w14:paraId="0E8DEE25" w14:textId="0BD9C4B8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5.3.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Una sociedad de clases</w:t>
            </w:r>
          </w:p>
          <w:p w14:paraId="0A6B4032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5.4.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El </w:t>
            </w:r>
            <w:r w:rsidRPr="00EB3C87">
              <w:rPr>
                <w:rFonts w:ascii="Lucida Sans" w:eastAsia="Lucida Sans" w:hAnsi="Lucida Sans" w:cstheme="minorHAnsi"/>
                <w:spacing w:val="1"/>
                <w:w w:val="102"/>
                <w:sz w:val="16"/>
                <w:szCs w:val="16"/>
              </w:rPr>
              <w:t>movimiento obrero: los trabajadores rompen sus cadenas</w:t>
            </w:r>
          </w:p>
          <w:p w14:paraId="4F8A64E7" w14:textId="77777777" w:rsidR="00EB3C87" w:rsidRPr="00EB3C87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B3C87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6. </w:t>
            </w:r>
            <w:r w:rsidRPr="00EB3C87">
              <w:rPr>
                <w:rFonts w:ascii="Lucida Sans" w:eastAsia="Lucida Sans" w:hAnsi="Lucida Sans" w:cs="Lucida Sans"/>
                <w:sz w:val="16"/>
                <w:szCs w:val="16"/>
              </w:rPr>
              <w:t>El siglo</w:t>
            </w:r>
            <w:r w:rsidRPr="00EB3C87">
              <w:rPr>
                <w:rFonts w:ascii="Lucida Sans" w:eastAsia="Lucida Sans" w:hAnsi="Lucida Sans" w:cs="Lucida Sans"/>
                <w:smallCaps/>
                <w:sz w:val="16"/>
                <w:szCs w:val="16"/>
              </w:rPr>
              <w:t xml:space="preserve"> xix</w:t>
            </w:r>
            <w:r w:rsidRPr="00EB3C87">
              <w:rPr>
                <w:rFonts w:ascii="Lucida Sans" w:eastAsia="Lucida Sans" w:hAnsi="Lucida Sans" w:cs="Lucida Sans"/>
                <w:sz w:val="16"/>
                <w:szCs w:val="16"/>
              </w:rPr>
              <w:t>: el triunfo del liberalismo</w:t>
            </w:r>
          </w:p>
          <w:p w14:paraId="0B4DC83D" w14:textId="77777777" w:rsidR="00EB3C87" w:rsidRPr="00EB3C87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B3C87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6.1 </w:t>
            </w:r>
            <w:r w:rsidRPr="00EB3C87">
              <w:rPr>
                <w:rFonts w:ascii="Lucida Sans" w:eastAsia="Lucida Sans" w:hAnsi="Lucida Sans" w:cs="Lucida Sans"/>
                <w:sz w:val="16"/>
                <w:szCs w:val="16"/>
              </w:rPr>
              <w:t>El liberalismo</w:t>
            </w:r>
          </w:p>
          <w:p w14:paraId="4207893A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B3C87">
              <w:rPr>
                <w:rFonts w:ascii="Lucida Sans" w:eastAsia="Lucida Sans" w:hAnsi="Lucida Sans" w:cs="Lucida Sans"/>
                <w:b/>
                <w:sz w:val="16"/>
                <w:szCs w:val="16"/>
              </w:rPr>
              <w:t>6.1.1</w:t>
            </w:r>
            <w:r w:rsidRPr="00EB3C87">
              <w:rPr>
                <w:rFonts w:ascii="Lucida Sans" w:eastAsia="Lucida Sans" w:hAnsi="Lucida Sans" w:cs="Lucida Sans"/>
                <w:sz w:val="16"/>
                <w:szCs w:val="16"/>
              </w:rPr>
              <w:t xml:space="preserve"> Las revoluciones 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>de 1848</w:t>
            </w:r>
          </w:p>
          <w:p w14:paraId="36285155" w14:textId="77777777" w:rsidR="00EB3C87" w:rsidRPr="001204BE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pacing w:val="-6"/>
                <w:sz w:val="16"/>
                <w:szCs w:val="16"/>
              </w:rPr>
            </w:pPr>
            <w:r w:rsidRPr="001204BE">
              <w:rPr>
                <w:rFonts w:ascii="Lucida Sans" w:eastAsia="Lucida Sans" w:hAnsi="Lucida Sans" w:cs="Lucida Sans"/>
                <w:b/>
                <w:spacing w:val="-6"/>
                <w:sz w:val="16"/>
                <w:szCs w:val="16"/>
              </w:rPr>
              <w:t>6.2.</w:t>
            </w:r>
            <w:r w:rsidRPr="001204BE">
              <w:rPr>
                <w:rFonts w:ascii="Lucida Sans" w:eastAsia="Lucida Sans" w:hAnsi="Lucida Sans" w:cs="Lucida Sans"/>
                <w:spacing w:val="-6"/>
                <w:sz w:val="16"/>
                <w:szCs w:val="16"/>
              </w:rPr>
              <w:t xml:space="preserve"> El nacionalismo: las unificaciones de Italia y Alemania</w:t>
            </w:r>
          </w:p>
          <w:p w14:paraId="43C50CDC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>7.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 xml:space="preserve"> España en el siglo </w:t>
            </w:r>
            <w:r w:rsidRPr="002D092D">
              <w:rPr>
                <w:rFonts w:ascii="Lucida Sans" w:eastAsia="Lucida Sans" w:hAnsi="Lucida Sans" w:cs="Lucida Sans"/>
                <w:smallCaps/>
                <w:sz w:val="16"/>
                <w:szCs w:val="16"/>
              </w:rPr>
              <w:t>xix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>: entre la tradición y la renovación</w:t>
            </w:r>
          </w:p>
          <w:p w14:paraId="798B2BBC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>7.1.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 xml:space="preserve"> De la guerra de Independencia a la muerte de Fernando VII</w:t>
            </w:r>
          </w:p>
          <w:p w14:paraId="6B19C700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7.2. 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>De Isabel II hasta la Primera República</w:t>
            </w:r>
          </w:p>
          <w:p w14:paraId="56F44701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7.3. 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>América se independiza</w:t>
            </w:r>
          </w:p>
          <w:p w14:paraId="7454E2E0" w14:textId="77777777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>8.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 xml:space="preserve"> Francisco de Goya, un artista genial</w:t>
            </w:r>
          </w:p>
          <w:p w14:paraId="56F0CF75" w14:textId="7790B2B1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2F5496" w:themeColor="accent1" w:themeShade="BF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="Lucida Sans"/>
                <w:b/>
                <w:sz w:val="16"/>
                <w:szCs w:val="16"/>
              </w:rPr>
              <w:t>9.</w:t>
            </w:r>
            <w:r w:rsidRPr="002D092D">
              <w:rPr>
                <w:rFonts w:ascii="Lucida Sans" w:eastAsia="Lucida Sans" w:hAnsi="Lucida Sans" w:cs="Lucida Sans"/>
                <w:sz w:val="16"/>
                <w:szCs w:val="16"/>
              </w:rPr>
              <w:t xml:space="preserve"> Corrientes artísticas del siglo </w:t>
            </w:r>
            <w:r w:rsidRPr="00C41622">
              <w:rPr>
                <w:rFonts w:ascii="Lucida Sans" w:eastAsia="Lucida Sans" w:hAnsi="Lucida Sans" w:cs="Lucida Sans"/>
                <w:smallCaps/>
                <w:sz w:val="16"/>
                <w:szCs w:val="16"/>
              </w:rPr>
              <w:t>xix</w:t>
            </w:r>
          </w:p>
        </w:tc>
        <w:tc>
          <w:tcPr>
            <w:tcW w:w="2371" w:type="pct"/>
            <w:shd w:val="clear" w:color="auto" w:fill="auto"/>
          </w:tcPr>
          <w:p w14:paraId="0C445848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R1: a), f), g), h), i), j)</w:t>
            </w:r>
          </w:p>
          <w:p w14:paraId="34FB68E5" w14:textId="54785D98" w:rsidR="00EB3C87" w:rsidRPr="001204BE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-4"/>
                <w:w w:val="102"/>
                <w:sz w:val="16"/>
                <w:szCs w:val="16"/>
              </w:rPr>
            </w:pPr>
            <w:r w:rsidRPr="001204BE">
              <w:rPr>
                <w:rFonts w:ascii="Lucida Sans" w:eastAsia="Lucida Sans" w:hAnsi="Lucida Sans" w:cstheme="minorHAnsi"/>
                <w:b/>
                <w:color w:val="000000" w:themeColor="text1"/>
                <w:spacing w:val="-4"/>
                <w:w w:val="102"/>
                <w:sz w:val="16"/>
                <w:szCs w:val="16"/>
              </w:rPr>
              <w:t>a)</w:t>
            </w:r>
            <w:r w:rsidRPr="001204BE">
              <w:rPr>
                <w:rFonts w:ascii="Lucida Sans" w:eastAsia="Lucida Sans" w:hAnsi="Lucida Sans" w:cstheme="minorHAnsi"/>
                <w:color w:val="000000" w:themeColor="text1"/>
                <w:spacing w:val="-4"/>
                <w:w w:val="102"/>
                <w:sz w:val="16"/>
                <w:szCs w:val="16"/>
              </w:rPr>
              <w:t xml:space="preserve"> Se han discriminado las consecuencias para la organización de las sociedades actuales de las corrientes ideológicas que la han cimentado, situándolas en el tiempo y el espacio.</w:t>
            </w:r>
          </w:p>
          <w:p w14:paraId="2BF3EF83" w14:textId="45B539D4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w w:val="102"/>
                <w:sz w:val="16"/>
                <w:szCs w:val="16"/>
              </w:rPr>
              <w:t>f)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w w:val="102"/>
                <w:sz w:val="16"/>
                <w:szCs w:val="16"/>
              </w:rPr>
              <w:t xml:space="preserve"> Se ha asociado la evolución de los acontecimientos históricos globales con la evolución histórica del Estado español, identificando sus fases de evolución, los principales conflictos y su situación actual.</w:t>
            </w:r>
          </w:p>
          <w:p w14:paraId="483831A8" w14:textId="555DD89C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pacing w:val="-6"/>
                <w:w w:val="102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color w:val="000000" w:themeColor="text1"/>
                <w:spacing w:val="-6"/>
                <w:w w:val="102"/>
                <w:sz w:val="16"/>
                <w:szCs w:val="16"/>
              </w:rPr>
              <w:t>g)</w:t>
            </w:r>
            <w:r w:rsidRPr="00C41622">
              <w:rPr>
                <w:rFonts w:ascii="Lucida Sans" w:eastAsia="Lucida Sans" w:hAnsi="Lucida Sans" w:cstheme="minorHAnsi"/>
                <w:color w:val="000000" w:themeColor="text1"/>
                <w:spacing w:val="-6"/>
                <w:w w:val="102"/>
                <w:sz w:val="16"/>
                <w:szCs w:val="16"/>
              </w:rPr>
              <w:t xml:space="preserve"> Se han identificado los rasgos esenciales del arte contemporáneo y su evolución hasta </w:t>
            </w:r>
            <w:r w:rsidRPr="00EB3C87">
              <w:rPr>
                <w:rFonts w:ascii="Lucida Sans" w:eastAsia="Lucida Sans" w:hAnsi="Lucida Sans" w:cstheme="minorHAnsi"/>
                <w:spacing w:val="-6"/>
                <w:w w:val="102"/>
                <w:sz w:val="16"/>
                <w:szCs w:val="16"/>
              </w:rPr>
              <w:t>nuestros días, construyendo opiniones y criterios propios de orden estético.</w:t>
            </w:r>
          </w:p>
          <w:p w14:paraId="2ED5D54C" w14:textId="4EDB3F76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pacing w:val="1"/>
                <w:w w:val="102"/>
                <w:sz w:val="16"/>
                <w:szCs w:val="16"/>
              </w:rPr>
            </w:pPr>
            <w:r w:rsidRPr="00EB3C87">
              <w:rPr>
                <w:rFonts w:ascii="Lucida Sans" w:eastAsia="Lucida Sans" w:hAnsi="Lucida Sans" w:cstheme="minorHAnsi"/>
                <w:b/>
                <w:spacing w:val="1"/>
                <w:w w:val="102"/>
                <w:sz w:val="16"/>
                <w:szCs w:val="16"/>
              </w:rPr>
              <w:t>h)</w:t>
            </w:r>
            <w:r w:rsidRPr="00EB3C87">
              <w:rPr>
                <w:rFonts w:ascii="Lucida Sans" w:eastAsia="Lucida Sans" w:hAnsi="Lucida Sans" w:cstheme="minorHAnsi"/>
                <w:spacing w:val="1"/>
                <w:w w:val="102"/>
                <w:sz w:val="16"/>
                <w:szCs w:val="16"/>
              </w:rPr>
              <w:t xml:space="preserve"> Se ha analizado la evolución del sector o de los sectores productivos propios del título, describiendo sus transformaciones y principales hitos de evolución en sus sistemas organizativos y tecnológicos.</w:t>
            </w:r>
          </w:p>
          <w:p w14:paraId="5F78E75C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</w:pPr>
            <w:r w:rsidRPr="00EB3C87">
              <w:rPr>
                <w:rFonts w:ascii="Lucida Sans" w:eastAsia="Lucida Sans" w:hAnsi="Lucida Sans" w:cstheme="minorHAnsi"/>
                <w:b/>
                <w:spacing w:val="1"/>
                <w:w w:val="102"/>
                <w:sz w:val="16"/>
                <w:szCs w:val="16"/>
              </w:rPr>
              <w:t>i)</w:t>
            </w:r>
            <w:r w:rsidRPr="00EB3C87">
              <w:rPr>
                <w:rFonts w:ascii="Lucida Sans" w:eastAsia="Lucida Sans" w:hAnsi="Lucida Sans" w:cstheme="minorHAnsi"/>
                <w:spacing w:val="1"/>
                <w:w w:val="102"/>
                <w:sz w:val="16"/>
                <w:szCs w:val="16"/>
              </w:rPr>
              <w:t xml:space="preserve"> Se han elaborado instrumentos pautados de recogida y difusión de información que permitan la evaluación de los aprendizajes realizados, utilizando el vocabulario preciso.</w:t>
            </w:r>
          </w:p>
          <w:p w14:paraId="3C5090F5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EB3C87">
              <w:rPr>
                <w:rFonts w:ascii="Lucida Sans" w:hAnsi="Lucida Sans"/>
                <w:b/>
                <w:sz w:val="16"/>
                <w:szCs w:val="16"/>
              </w:rPr>
              <w:t>j)</w:t>
            </w:r>
            <w:r w:rsidRPr="00EB3C87">
              <w:rPr>
                <w:rFonts w:ascii="Lucida Sans" w:hAnsi="Lucida Sans"/>
                <w:sz w:val="16"/>
                <w:szCs w:val="16"/>
              </w:rPr>
              <w:t xml:space="preserve"> Se han desarrollado comportamientos acordes con el desarrollo del propio esfuerzo y el trabajo colaborativo.</w:t>
            </w:r>
          </w:p>
          <w:p w14:paraId="79D5ED5A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eastAsia="Times New Roman" w:hAnsi="Lucida Sans" w:cstheme="minorHAnsi"/>
                <w:b/>
                <w:sz w:val="16"/>
                <w:szCs w:val="16"/>
                <w:lang w:eastAsia="ca-ES"/>
              </w:rPr>
            </w:pPr>
            <w:r w:rsidRPr="00EB3C87">
              <w:rPr>
                <w:rFonts w:ascii="Lucida Sans" w:eastAsia="Times New Roman" w:hAnsi="Lucida Sans" w:cstheme="minorHAnsi"/>
                <w:b/>
                <w:sz w:val="16"/>
                <w:szCs w:val="16"/>
                <w:lang w:eastAsia="ca-ES"/>
              </w:rPr>
              <w:t>R3, CE: a), b), c).</w:t>
            </w:r>
          </w:p>
          <w:p w14:paraId="1EFF9A8C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EB3C87">
              <w:rPr>
                <w:rFonts w:ascii="Lucida Sans" w:hAnsi="Lucida Sans"/>
                <w:b/>
                <w:sz w:val="16"/>
                <w:szCs w:val="16"/>
              </w:rPr>
              <w:t>a)</w:t>
            </w:r>
            <w:r w:rsidRPr="00EB3C87">
              <w:rPr>
                <w:rFonts w:ascii="Lucida Sans" w:hAnsi="Lucida Sans"/>
                <w:sz w:val="16"/>
                <w:szCs w:val="16"/>
              </w:rPr>
              <w:t xml:space="preserve"> Se han aplicado las técnicas de la escucha activa en el análisis de mensajes orales procedentes de distintas fuentes.</w:t>
            </w:r>
          </w:p>
          <w:p w14:paraId="4ED8A248" w14:textId="77777777" w:rsidR="00EB3C87" w:rsidRPr="00EB3C87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EB3C87">
              <w:rPr>
                <w:rFonts w:ascii="Lucida Sans" w:hAnsi="Lucida Sans"/>
                <w:b/>
                <w:sz w:val="16"/>
                <w:szCs w:val="16"/>
              </w:rPr>
              <w:t>b)</w:t>
            </w:r>
            <w:r w:rsidRPr="00EB3C87">
              <w:rPr>
                <w:rFonts w:ascii="Lucida Sans" w:hAnsi="Lucida Sans"/>
                <w:sz w:val="16"/>
                <w:szCs w:val="16"/>
              </w:rPr>
              <w:t xml:space="preserve"> Se ha reconocido la intención comunicativa y la estructura temática de la comunicación oral, valorando posibles respuestas.</w:t>
            </w:r>
          </w:p>
          <w:p w14:paraId="67D6918D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EB3C87">
              <w:rPr>
                <w:rFonts w:ascii="Lucida Sans" w:hAnsi="Lucida Sans"/>
                <w:b/>
                <w:sz w:val="16"/>
                <w:szCs w:val="16"/>
              </w:rPr>
              <w:t>c)</w:t>
            </w:r>
            <w:r w:rsidRPr="00EB3C87">
              <w:rPr>
                <w:rFonts w:ascii="Lucida Sans" w:hAnsi="Lucida Sans"/>
                <w:sz w:val="16"/>
                <w:szCs w:val="16"/>
              </w:rPr>
              <w:t xml:space="preserve"> Se ha realizado </w:t>
            </w:r>
            <w:r w:rsidRPr="002D092D">
              <w:rPr>
                <w:rFonts w:ascii="Lucida Sans" w:hAnsi="Lucida Sans"/>
                <w:sz w:val="16"/>
                <w:szCs w:val="16"/>
              </w:rPr>
              <w:t>un uso correcto de los elementos de comunicación no verbal en las argumentaciones y exposiciones.</w:t>
            </w:r>
          </w:p>
          <w:p w14:paraId="2D9AAF8E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b/>
                <w:sz w:val="16"/>
                <w:szCs w:val="16"/>
              </w:rPr>
            </w:pPr>
            <w:r w:rsidRPr="002D092D">
              <w:rPr>
                <w:rFonts w:ascii="Lucida Sans" w:hAnsi="Lucida Sans"/>
                <w:b/>
                <w:sz w:val="16"/>
                <w:szCs w:val="16"/>
              </w:rPr>
              <w:t>R4, CE: d), f), g)</w:t>
            </w:r>
          </w:p>
          <w:p w14:paraId="224DB28E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2D092D">
              <w:rPr>
                <w:rFonts w:ascii="Lucida Sans" w:hAnsi="Lucida Sans"/>
                <w:b/>
                <w:sz w:val="16"/>
                <w:szCs w:val="16"/>
              </w:rPr>
              <w:t>d)</w:t>
            </w:r>
            <w:r w:rsidRPr="002D092D">
              <w:rPr>
                <w:rFonts w:ascii="Lucida Sans" w:hAnsi="Lucida Sans"/>
                <w:sz w:val="16"/>
                <w:szCs w:val="16"/>
              </w:rPr>
              <w:t xml:space="preserve"> Se ha resumido el contenido de un texto escrito, extrayendo la idea principal, las secundarias y el propósito comunicativo, revisando y reformulando las conclusiones obtenidas.</w:t>
            </w:r>
          </w:p>
          <w:p w14:paraId="19C7AE81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2D092D">
              <w:rPr>
                <w:rFonts w:ascii="Lucida Sans" w:hAnsi="Lucida Sans"/>
                <w:b/>
                <w:sz w:val="16"/>
                <w:szCs w:val="16"/>
              </w:rPr>
              <w:t>f)</w:t>
            </w:r>
            <w:r w:rsidRPr="002D092D">
              <w:rPr>
                <w:rFonts w:ascii="Lucida Sans" w:hAnsi="Lucida Sans"/>
                <w:sz w:val="16"/>
                <w:szCs w:val="16"/>
              </w:rPr>
              <w:t xml:space="preserve"> Se han aplicado las principales normas gramaticales y ortográficas en la redacción de textos de modo que el texto final resulte claro, preciso y adecuado al formato y al contexto comunicativo.</w:t>
            </w:r>
          </w:p>
          <w:p w14:paraId="6F53945E" w14:textId="1C7E5831" w:rsidR="00EB3C87" w:rsidRPr="002D092D" w:rsidRDefault="00EB3C87" w:rsidP="00C41622">
            <w:pPr>
              <w:tabs>
                <w:tab w:val="left" w:pos="520"/>
              </w:tabs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2060"/>
                <w:spacing w:val="1"/>
                <w:sz w:val="16"/>
                <w:szCs w:val="16"/>
              </w:rPr>
            </w:pPr>
            <w:r w:rsidRPr="002D092D">
              <w:rPr>
                <w:rFonts w:ascii="Lucida Sans" w:hAnsi="Lucida Sans"/>
                <w:b/>
                <w:sz w:val="16"/>
                <w:szCs w:val="16"/>
              </w:rPr>
              <w:t>g)</w:t>
            </w:r>
            <w:r w:rsidRPr="002D092D">
              <w:rPr>
                <w:rFonts w:ascii="Lucida Sans" w:hAnsi="Lucida Sans"/>
                <w:sz w:val="16"/>
                <w:szCs w:val="16"/>
              </w:rPr>
              <w:t xml:space="preserve"> Se han desarrollado pautas sistematizadas en la preparación de textos escritos.</w:t>
            </w:r>
          </w:p>
        </w:tc>
        <w:tc>
          <w:tcPr>
            <w:tcW w:w="758" w:type="pct"/>
            <w:shd w:val="clear" w:color="auto" w:fill="auto"/>
          </w:tcPr>
          <w:p w14:paraId="64EE3940" w14:textId="77777777" w:rsidR="00EB3C87" w:rsidRPr="00C41622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  <w:t>Resultado de aprendizaje: 1</w:t>
            </w:r>
          </w:p>
          <w:p w14:paraId="2217286A" w14:textId="45E6C9C4" w:rsidR="00EB3C87" w:rsidRPr="001204BE" w:rsidRDefault="00EB3C87" w:rsidP="00C41622">
            <w:pPr>
              <w:spacing w:after="0" w:line="240" w:lineRule="auto"/>
              <w:ind w:left="50" w:right="140"/>
              <w:rPr>
                <w:rFonts w:ascii="Lucida Sans" w:eastAsia="Lucida Sans" w:hAnsi="Lucida Sans" w:cstheme="minorHAnsi"/>
                <w:spacing w:val="-6"/>
                <w:sz w:val="16"/>
                <w:szCs w:val="16"/>
              </w:rPr>
            </w:pPr>
            <w:r w:rsidRPr="001204BE">
              <w:rPr>
                <w:rFonts w:ascii="Lucida Sans" w:eastAsia="Lucida Sans" w:hAnsi="Lucida Sans" w:cstheme="minorHAnsi"/>
                <w:b/>
                <w:spacing w:val="-6"/>
                <w:sz w:val="16"/>
                <w:szCs w:val="16"/>
              </w:rPr>
              <w:t>1.</w:t>
            </w:r>
            <w:r w:rsidRPr="001204BE">
              <w:rPr>
                <w:rFonts w:ascii="Lucida Sans" w:eastAsia="Lucida Sans" w:hAnsi="Lucida Sans" w:cstheme="minorHAnsi"/>
                <w:spacing w:val="-6"/>
                <w:sz w:val="16"/>
                <w:szCs w:val="16"/>
              </w:rPr>
              <w:t xml:space="preserve"> Infiere las características esenciales de las sociedades contemporáneas a partir del estudio de su evolución histórica, analizando los rasgos básicos de su organización social, política y económica.</w:t>
            </w:r>
          </w:p>
          <w:p w14:paraId="6D762E04" w14:textId="77777777" w:rsidR="00EB3C87" w:rsidRPr="00C41622" w:rsidRDefault="00EB3C87" w:rsidP="00C41622">
            <w:pPr>
              <w:spacing w:after="0" w:line="240" w:lineRule="auto"/>
              <w:ind w:left="50" w:right="140"/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  <w:t>Resultados de aprendizaje transversales: 3 y 4</w:t>
            </w:r>
          </w:p>
          <w:p w14:paraId="69D0428A" w14:textId="77777777" w:rsidR="00EB3C87" w:rsidRPr="00C41622" w:rsidRDefault="00EB3C87" w:rsidP="00C41622">
            <w:pPr>
              <w:spacing w:after="0" w:line="240" w:lineRule="auto"/>
              <w:ind w:left="50" w:right="140"/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spacing w:val="3"/>
                <w:sz w:val="16"/>
                <w:szCs w:val="16"/>
              </w:rPr>
              <w:t>Competencias clave:</w:t>
            </w:r>
          </w:p>
          <w:p w14:paraId="7595A855" w14:textId="79B002D3" w:rsidR="00EB3C87" w:rsidRPr="00C41622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  <w:t>Comunicación lingüística.</w:t>
            </w:r>
          </w:p>
          <w:p w14:paraId="75383625" w14:textId="77777777" w:rsidR="00EB3C87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  <w:t>Competencia matemática y competencias básicas en ciencia y tecnología.</w:t>
            </w:r>
          </w:p>
          <w:p w14:paraId="75FD57DA" w14:textId="77777777" w:rsidR="00EB3C87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  <w:t>Competencia digital.</w:t>
            </w:r>
          </w:p>
          <w:p w14:paraId="4014B1C1" w14:textId="77777777" w:rsidR="00EB3C87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  <w:t>Aprender a aprender.</w:t>
            </w:r>
          </w:p>
          <w:p w14:paraId="3FBE2CA5" w14:textId="77777777" w:rsidR="00EB3C87" w:rsidRPr="00C41622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-2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-2"/>
                <w:sz w:val="16"/>
                <w:szCs w:val="16"/>
              </w:rPr>
              <w:t>Competencias sociales y cívicas.</w:t>
            </w:r>
          </w:p>
          <w:p w14:paraId="687FD121" w14:textId="77777777" w:rsidR="00EB3C87" w:rsidRPr="00C41622" w:rsidRDefault="00EB3C87" w:rsidP="00C41622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192" w:right="140" w:hanging="121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  <w:t>Sentido de iniciativa y espíritu emprendedor.</w:t>
            </w:r>
          </w:p>
          <w:p w14:paraId="746FC452" w14:textId="0A86D0F5" w:rsidR="00EB3C87" w:rsidRPr="00C41622" w:rsidRDefault="00EB3C87" w:rsidP="00C4162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192" w:right="82" w:hanging="142"/>
              <w:rPr>
                <w:rFonts w:ascii="Lucida Sans" w:eastAsia="Lucida Sans" w:hAnsi="Lucida Sans" w:cstheme="minorHAnsi"/>
                <w:spacing w:val="3"/>
                <w:sz w:val="16"/>
                <w:szCs w:val="16"/>
              </w:rPr>
            </w:pPr>
            <w:r w:rsidRPr="00C41622">
              <w:rPr>
                <w:rFonts w:ascii="Lucida Sans" w:hAnsi="Lucida Sans"/>
                <w:sz w:val="16"/>
                <w:szCs w:val="16"/>
              </w:rPr>
              <w:t>Conciencia y expresiones culturales.</w:t>
            </w:r>
          </w:p>
        </w:tc>
        <w:tc>
          <w:tcPr>
            <w:tcW w:w="617" w:type="pct"/>
            <w:shd w:val="clear" w:color="auto" w:fill="auto"/>
          </w:tcPr>
          <w:p w14:paraId="2A0EC092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sz w:val="16"/>
                <w:szCs w:val="16"/>
              </w:rPr>
              <w:t>1.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  <w:t xml:space="preserve"> Rúbrica de evaluación de la implicación diaria en el aula: 20% de la calificación total de la unidad.</w:t>
            </w:r>
          </w:p>
          <w:p w14:paraId="12FE6826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sz w:val="16"/>
                <w:szCs w:val="16"/>
              </w:rPr>
              <w:t>2.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  <w:t xml:space="preserve"> Realización de actividades individuales y grupales en el aula. Se realizarán las actividades de las páginas 9, 11, 13, 15, 17, 19, 21, 23, 25, 27, 29, 31, 33, 35 y página 36 (Evalúo mis competencias): 20% de la calificación total de la unidad.</w:t>
            </w:r>
          </w:p>
          <w:p w14:paraId="44EE3BBE" w14:textId="77777777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sz w:val="16"/>
                <w:szCs w:val="16"/>
              </w:rPr>
              <w:t>3.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  <w:t xml:space="preserve"> Elaboración grupal de la Tarea propuesta (página 37): 30% de la calificación total de la unidad.</w:t>
            </w:r>
          </w:p>
          <w:p w14:paraId="7ECB6676" w14:textId="0276BBDF" w:rsidR="00EB3C87" w:rsidRPr="002D092D" w:rsidRDefault="00EB3C87" w:rsidP="00C41622">
            <w:pPr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color w:val="2F5496" w:themeColor="accent1" w:themeShade="BF"/>
                <w:spacing w:val="1"/>
                <w:sz w:val="16"/>
                <w:szCs w:val="16"/>
              </w:rPr>
            </w:pPr>
            <w:r w:rsidRPr="002D092D">
              <w:rPr>
                <w:rFonts w:ascii="Lucida Sans" w:eastAsia="Lucida Sans" w:hAnsi="Lucida Sans" w:cstheme="minorHAnsi"/>
                <w:b/>
                <w:color w:val="000000" w:themeColor="text1"/>
                <w:spacing w:val="1"/>
                <w:sz w:val="16"/>
                <w:szCs w:val="16"/>
              </w:rPr>
              <w:t>4.</w:t>
            </w:r>
            <w:r w:rsidRPr="002D092D">
              <w:rPr>
                <w:rFonts w:ascii="Lucida Sans" w:eastAsia="Lucida Sans" w:hAnsi="Lucida Sans" w:cstheme="minorHAnsi"/>
                <w:color w:val="000000" w:themeColor="text1"/>
                <w:spacing w:val="1"/>
                <w:sz w:val="16"/>
                <w:szCs w:val="16"/>
              </w:rPr>
              <w:t xml:space="preserve"> Prueba o pruebas finales: 30% de la calificación total.</w:t>
            </w:r>
          </w:p>
        </w:tc>
      </w:tr>
      <w:tr w:rsidR="00D2420E" w:rsidRPr="002D092D" w14:paraId="4C3CD6B5" w14:textId="77777777" w:rsidTr="00EB3C87"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79F878BD" w14:textId="77777777" w:rsidR="00D2420E" w:rsidRPr="00C41622" w:rsidRDefault="00D2420E" w:rsidP="00C41622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41622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t>Metodología</w:t>
            </w:r>
          </w:p>
        </w:tc>
      </w:tr>
      <w:tr w:rsidR="00D2420E" w:rsidRPr="002D092D" w14:paraId="405E0727" w14:textId="77777777" w:rsidTr="00EB3C87">
        <w:tc>
          <w:tcPr>
            <w:tcW w:w="5000" w:type="pct"/>
            <w:gridSpan w:val="4"/>
          </w:tcPr>
          <w:p w14:paraId="5505B4E5" w14:textId="73AB9F91" w:rsidR="00D2420E" w:rsidRPr="00C41622" w:rsidRDefault="00D2420E" w:rsidP="00C41622">
            <w:pPr>
              <w:spacing w:after="0" w:line="240" w:lineRule="auto"/>
              <w:ind w:left="130" w:right="113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El planteamiento de la Unidad 1 se iniciará con una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evaluación inicial o diagnóstica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que se realizará con el apartado </w:t>
            </w:r>
            <w:r w:rsidRPr="00C41622">
              <w:rPr>
                <w:rFonts w:ascii="Lucida Sans" w:eastAsia="Lucida Sans" w:hAnsi="Lucida Sans" w:cstheme="minorHAnsi"/>
                <w:i/>
                <w:sz w:val="16"/>
                <w:szCs w:val="16"/>
              </w:rPr>
              <w:t>¿Qué sabemos de…</w:t>
            </w:r>
            <w:proofErr w:type="gramStart"/>
            <w:r w:rsidRPr="00C41622">
              <w:rPr>
                <w:rFonts w:ascii="Lucida Sans" w:eastAsia="Lucida Sans" w:hAnsi="Lucida Sans" w:cstheme="minorHAnsi"/>
                <w:i/>
                <w:sz w:val="16"/>
                <w:szCs w:val="16"/>
              </w:rPr>
              <w:t>?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>,</w:t>
            </w:r>
            <w:proofErr w:type="gramEnd"/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y que tiene como finalidad conocer los conocimientos previos del alumnado. A continuación, el profesor/a introducirá de forma breve los conceptos más relevantes a desarrollar. El objetivo es fomentar el aprendizaje individual y grupal del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alumnado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, convirtiéndolo en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protagonista de las sesiones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con la realización de las distintas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actividades propuestas.</w:t>
            </w:r>
          </w:p>
          <w:p w14:paraId="56F9988C" w14:textId="1A4F5AAF" w:rsidR="000C0853" w:rsidRPr="00C41622" w:rsidRDefault="00D2420E" w:rsidP="00C41622">
            <w:pPr>
              <w:spacing w:after="0" w:line="240" w:lineRule="auto"/>
              <w:ind w:left="130" w:right="113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De esta forma, el profesor/a pasará a ser tan solo un guía de apoyo a las dudas que vayan surgiendo, y se fomentará la autonomía del alumnado. Finalmente, se cerrará la unidad con la realización de las actividades de la página </w:t>
            </w:r>
            <w:r w:rsidRPr="00C41622">
              <w:rPr>
                <w:rFonts w:ascii="Lucida Sans" w:eastAsia="Lucida Sans" w:hAnsi="Lucida Sans" w:cstheme="minorHAnsi"/>
                <w:i/>
                <w:sz w:val="16"/>
                <w:szCs w:val="16"/>
              </w:rPr>
              <w:t>Evalúo mis competencias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y con la realización de varias sesiones centradas en el trabajo por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proyectos y/o el trabajo cooperativo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, que se basarán en la </w:t>
            </w:r>
            <w:r w:rsidRPr="00C41622">
              <w:rPr>
                <w:rFonts w:ascii="Lucida Sans" w:eastAsia="Lucida Sans" w:hAnsi="Lucida Sans" w:cstheme="minorHAnsi"/>
                <w:i/>
                <w:sz w:val="16"/>
                <w:szCs w:val="16"/>
              </w:rPr>
              <w:t xml:space="preserve">Tarea propuesta 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de cada unidad. Para realizar la evaluación final, se propondrán </w:t>
            </w:r>
            <w:r w:rsidRPr="00C41622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una o varias pruebas finales,</w:t>
            </w:r>
            <w:r w:rsidRPr="00C41622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con las que se establecerá si el alumnado ha adquirido o no los aprendizajes esperados.</w:t>
            </w:r>
          </w:p>
        </w:tc>
      </w:tr>
      <w:tr w:rsidR="00D2420E" w:rsidRPr="002D092D" w14:paraId="673F1081" w14:textId="77777777" w:rsidTr="00EB3C87"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72454A44" w14:textId="77777777" w:rsidR="00D2420E" w:rsidRPr="00C41622" w:rsidRDefault="00D2420E" w:rsidP="00C41622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41622">
              <w:rPr>
                <w:rFonts w:ascii="Lucida Sans" w:eastAsia="Lucida Sans" w:hAnsi="Lucida Sans" w:cstheme="minorHAnsi"/>
                <w:b/>
                <w:color w:val="2F5496" w:themeColor="accent1" w:themeShade="BF"/>
                <w:sz w:val="18"/>
                <w:szCs w:val="18"/>
              </w:rPr>
              <w:lastRenderedPageBreak/>
              <w:t>Recursos TIC</w:t>
            </w:r>
          </w:p>
        </w:tc>
      </w:tr>
      <w:tr w:rsidR="00D2420E" w:rsidRPr="002D092D" w14:paraId="0B5323CB" w14:textId="77777777" w:rsidTr="00EB3C87">
        <w:tc>
          <w:tcPr>
            <w:tcW w:w="5000" w:type="pct"/>
            <w:gridSpan w:val="4"/>
          </w:tcPr>
          <w:p w14:paraId="7969242A" w14:textId="77777777" w:rsidR="00D2420E" w:rsidRPr="00C41622" w:rsidRDefault="00D2420E" w:rsidP="002D092D">
            <w:pPr>
              <w:spacing w:after="0" w:line="240" w:lineRule="auto"/>
              <w:ind w:left="105" w:right="113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2311530C" w14:textId="2779DDB7" w:rsidR="002A46F2" w:rsidRPr="00C41622" w:rsidRDefault="00D2420E" w:rsidP="002D092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contextualSpacing w:val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C41622">
              <w:rPr>
                <w:rFonts w:ascii="Lucida Sans" w:hAnsi="Lucida Sans" w:cstheme="minorHAnsi"/>
                <w:sz w:val="16"/>
                <w:szCs w:val="16"/>
              </w:rPr>
              <w:t>&lt;</w:t>
            </w:r>
            <w:hyperlink r:id="rId10" w:history="1">
              <w:r w:rsidR="008233D0" w:rsidRPr="00C41622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  <w:lang w:val="es-ES_tradnl"/>
                </w:rPr>
                <w:t>https://www.nationalgeographic.com.es/historia/grandes-reportajes/la-revolucion-francesa-el-fin-del-antiguo-regimen_6774</w:t>
              </w:r>
            </w:hyperlink>
            <w:r w:rsidR="008233D0" w:rsidRPr="00C41622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&gt;</w:t>
            </w:r>
          </w:p>
          <w:p w14:paraId="73E787A2" w14:textId="4C71092D" w:rsidR="00426BD5" w:rsidRPr="00C41622" w:rsidRDefault="00426BD5" w:rsidP="002D092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contextualSpacing w:val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C41622">
              <w:rPr>
                <w:rFonts w:ascii="Lucida Sans" w:hAnsi="Lucida Sans" w:cstheme="minorHAnsi"/>
                <w:sz w:val="16"/>
                <w:szCs w:val="16"/>
              </w:rPr>
              <w:t>&lt;</w:t>
            </w:r>
            <w:hyperlink r:id="rId11" w:history="1">
              <w:r w:rsidR="008233D0" w:rsidRPr="00C41622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  <w:lang w:val="es-ES_tradnl"/>
                </w:rPr>
                <w:t>https://webhistoriae.com/imperio-napoleonico/</w:t>
              </w:r>
            </w:hyperlink>
            <w:r w:rsidR="008233D0" w:rsidRPr="00C41622">
              <w:rPr>
                <w:rStyle w:val="Hipervnculo"/>
                <w:rFonts w:ascii="Lucida Sans" w:hAnsi="Lucida Sans"/>
                <w:color w:val="auto"/>
                <w:sz w:val="16"/>
                <w:szCs w:val="16"/>
              </w:rPr>
              <w:t>&gt;</w:t>
            </w:r>
          </w:p>
          <w:p w14:paraId="1B223DB0" w14:textId="144B3609" w:rsidR="00D2420E" w:rsidRPr="00C41622" w:rsidRDefault="00D2420E" w:rsidP="002D092D">
            <w:pPr>
              <w:spacing w:after="0" w:line="240" w:lineRule="auto"/>
              <w:ind w:left="360" w:right="113" w:hanging="218"/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YouTube vídeos:</w:t>
            </w:r>
            <w:r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 xml:space="preserve"> </w:t>
            </w:r>
          </w:p>
          <w:p w14:paraId="7AD3EC3C" w14:textId="2837B251" w:rsidR="00207BFC" w:rsidRPr="00C41622" w:rsidRDefault="009550B9" w:rsidP="00C4162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contextualSpacing w:val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>Liberalismo en Europa</w:t>
            </w:r>
            <w:r w:rsidR="00207BFC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 xml:space="preserve">: </w:t>
            </w:r>
            <w:r w:rsidR="008233D0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>&lt;</w:t>
            </w:r>
            <w:hyperlink r:id="rId12" w:history="1">
              <w:r w:rsidR="008233D0" w:rsidRPr="00C41622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  <w:lang w:val="es-ES_tradnl"/>
                </w:rPr>
                <w:t>https://www.youtube.com/watch?v=4PyIikkrVyE</w:t>
              </w:r>
            </w:hyperlink>
            <w:r w:rsidR="008233D0" w:rsidRPr="00C41622">
              <w:rPr>
                <w:rStyle w:val="Hipervnculo"/>
                <w:rFonts w:ascii="Lucida Sans" w:hAnsi="Lucida Sans" w:cstheme="minorHAnsi"/>
                <w:color w:val="auto"/>
                <w:sz w:val="16"/>
                <w:szCs w:val="16"/>
                <w:lang w:val="es-ES_tradnl"/>
              </w:rPr>
              <w:t>&gt;</w:t>
            </w:r>
          </w:p>
          <w:p w14:paraId="54189C87" w14:textId="5381E51D" w:rsidR="00207BFC" w:rsidRPr="00C41622" w:rsidRDefault="009550B9" w:rsidP="00C4162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contextualSpacing w:val="0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>Goya, maestro de la pintura</w:t>
            </w:r>
            <w:r w:rsidR="00207BFC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 xml:space="preserve">: </w:t>
            </w:r>
            <w:r w:rsidR="008233D0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  <w:t>&lt;</w:t>
            </w:r>
            <w:hyperlink r:id="rId13" w:history="1">
              <w:r w:rsidR="008233D0" w:rsidRPr="00C41622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  <w:lang w:val="es-ES_tradnl"/>
                </w:rPr>
                <w:t>https://www.youtube.com/watch?v=U8GFGAf-epc</w:t>
              </w:r>
            </w:hyperlink>
            <w:r w:rsidR="008233D0" w:rsidRPr="00C41622">
              <w:rPr>
                <w:rStyle w:val="Hipervnculo"/>
                <w:rFonts w:ascii="Lucida Sans" w:hAnsi="Lucida Sans" w:cstheme="minorHAnsi"/>
                <w:color w:val="auto"/>
                <w:sz w:val="16"/>
                <w:szCs w:val="16"/>
                <w:lang w:val="es-ES_tradnl"/>
              </w:rPr>
              <w:t>&gt;</w:t>
            </w:r>
          </w:p>
          <w:p w14:paraId="1F473F46" w14:textId="27F6FD3D" w:rsidR="00D2420E" w:rsidRPr="00C41622" w:rsidRDefault="009550B9" w:rsidP="00C41622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right="113"/>
              <w:contextualSpacing w:val="0"/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</w:pPr>
            <w:r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_tradnl"/>
              </w:rPr>
              <w:t xml:space="preserve">La Revolución </w:t>
            </w:r>
            <w:r w:rsidR="000C0853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_tradnl"/>
              </w:rPr>
              <w:t>I</w:t>
            </w:r>
            <w:r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_tradnl"/>
              </w:rPr>
              <w:t>ndustrial</w:t>
            </w:r>
            <w:r w:rsidR="00207BFC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_tradnl"/>
              </w:rPr>
              <w:t xml:space="preserve">: </w:t>
            </w:r>
            <w:r w:rsidR="008233D0" w:rsidRPr="00C41622">
              <w:rPr>
                <w:rFonts w:ascii="Lucida Sans" w:eastAsia="Lucida Sans" w:hAnsi="Lucida Sans" w:cstheme="minorHAnsi"/>
                <w:spacing w:val="1"/>
                <w:sz w:val="16"/>
                <w:szCs w:val="16"/>
                <w:lang w:val="es-ES_tradnl"/>
              </w:rPr>
              <w:t>&lt;</w:t>
            </w:r>
            <w:hyperlink r:id="rId14" w:history="1">
              <w:r w:rsidR="00A82968" w:rsidRPr="00C41622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  <w:lang w:val="es-ES_tradnl"/>
                </w:rPr>
                <w:t>https://www.youtube.com/watch?v=ECQUWIGTZm0</w:t>
              </w:r>
            </w:hyperlink>
            <w:r w:rsidR="008233D0" w:rsidRPr="00C41622">
              <w:rPr>
                <w:rStyle w:val="Hipervnculo"/>
                <w:rFonts w:ascii="Lucida Sans" w:hAnsi="Lucida Sans" w:cstheme="minorHAnsi"/>
                <w:color w:val="auto"/>
                <w:sz w:val="16"/>
                <w:szCs w:val="16"/>
                <w:lang w:val="es-ES_tradnl"/>
              </w:rPr>
              <w:t>&gt;</w:t>
            </w:r>
          </w:p>
        </w:tc>
      </w:tr>
    </w:tbl>
    <w:p w14:paraId="030662EB" w14:textId="1084EA0F" w:rsidR="00471733" w:rsidRPr="00DE4739" w:rsidRDefault="00471733" w:rsidP="0086759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471733" w:rsidRPr="00DE4739" w:rsidSect="007900C1">
      <w:headerReference w:type="default" r:id="rId15"/>
      <w:footerReference w:type="default" r:id="rId16"/>
      <w:pgSz w:w="16838" w:h="11906" w:orient="landscape" w:code="9"/>
      <w:pgMar w:top="1134" w:right="851" w:bottom="0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A99D" w14:textId="77777777" w:rsidR="00AA5439" w:rsidRDefault="00AA5439" w:rsidP="008748BC">
      <w:pPr>
        <w:spacing w:after="0" w:line="240" w:lineRule="auto"/>
      </w:pPr>
      <w:r>
        <w:separator/>
      </w:r>
    </w:p>
  </w:endnote>
  <w:endnote w:type="continuationSeparator" w:id="0">
    <w:p w14:paraId="737E42E6" w14:textId="77777777" w:rsidR="00AA5439" w:rsidRDefault="00AA543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93"/>
      <w:gridCol w:w="9453"/>
    </w:tblGrid>
    <w:tr w:rsidR="00AA5439" w:rsidRPr="007D3759" w14:paraId="279FD221" w14:textId="77777777" w:rsidTr="007E25CA">
      <w:tc>
        <w:tcPr>
          <w:tcW w:w="918" w:type="dxa"/>
        </w:tcPr>
        <w:p w14:paraId="36137014" w14:textId="77777777" w:rsidR="00AA5439" w:rsidRPr="007E25CA" w:rsidRDefault="00AA543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6759B">
            <w:rPr>
              <w:b/>
              <w:noProof/>
              <w:color w:val="4F81BD"/>
              <w:sz w:val="32"/>
              <w:szCs w:val="32"/>
            </w:rPr>
            <w:t>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2BF800A" w14:textId="77777777" w:rsidR="00AA5439" w:rsidRPr="007E25CA" w:rsidRDefault="00AA543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94D154E" w14:textId="77777777" w:rsidR="00AA5439" w:rsidRPr="007E25CA" w:rsidRDefault="00AA5439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69"/>
      <w:gridCol w:w="13567"/>
    </w:tblGrid>
    <w:tr w:rsidR="002D092D" w:rsidRPr="007D3759" w14:paraId="08F66C08" w14:textId="77777777" w:rsidTr="007E25CA">
      <w:tc>
        <w:tcPr>
          <w:tcW w:w="918" w:type="dxa"/>
        </w:tcPr>
        <w:p w14:paraId="31132D99" w14:textId="77777777" w:rsidR="002D092D" w:rsidRPr="007E25CA" w:rsidRDefault="002D092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86759B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C919FA" w14:textId="77777777" w:rsidR="002D092D" w:rsidRPr="007E25CA" w:rsidRDefault="002D092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09B2B12" w14:textId="77777777" w:rsidR="002D092D" w:rsidRPr="007E25CA" w:rsidRDefault="002D092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4AB4C" w14:textId="77777777" w:rsidR="00AA5439" w:rsidRDefault="00AA5439" w:rsidP="008748BC">
      <w:pPr>
        <w:spacing w:after="0" w:line="240" w:lineRule="auto"/>
      </w:pPr>
      <w:r>
        <w:separator/>
      </w:r>
    </w:p>
  </w:footnote>
  <w:footnote w:type="continuationSeparator" w:id="0">
    <w:p w14:paraId="1DF1736E" w14:textId="77777777" w:rsidR="00AA5439" w:rsidRDefault="00AA543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AA5439" w:rsidRPr="00B5537F" w14:paraId="2BD208F3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67C4B6C" w14:textId="77777777" w:rsidR="00AA5439" w:rsidRPr="007E25CA" w:rsidRDefault="00AA5439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4621753" wp14:editId="42258931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336365CD" w14:textId="03F6117B" w:rsidR="00AA5439" w:rsidRDefault="00AA5439" w:rsidP="00AA5439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Ciencias Sociales 2 / Sociedad 2</w:t>
          </w:r>
        </w:p>
        <w:p w14:paraId="1966661F" w14:textId="074533BB" w:rsidR="00AA5439" w:rsidRPr="007E25CA" w:rsidRDefault="00AA5439" w:rsidP="00AA5439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Profesional Básica</w:t>
          </w:r>
        </w:p>
      </w:tc>
      <w:tc>
        <w:tcPr>
          <w:tcW w:w="1921" w:type="dxa"/>
          <w:shd w:val="clear" w:color="auto" w:fill="548DD4"/>
          <w:vAlign w:val="center"/>
        </w:tcPr>
        <w:p w14:paraId="37319638" w14:textId="77777777" w:rsidR="0086759B" w:rsidRDefault="00AA5439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08687EB8" w14:textId="3DDFC88F" w:rsidR="00AA5439" w:rsidRPr="007E25CA" w:rsidRDefault="0086759B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AA5439" w:rsidRPr="007E25CA">
            <w:rPr>
              <w:b/>
              <w:color w:val="FFFFFF"/>
            </w:rPr>
            <w:t xml:space="preserve"> </w:t>
          </w:r>
        </w:p>
      </w:tc>
    </w:tr>
  </w:tbl>
  <w:p w14:paraId="33AE1D48" w14:textId="77777777" w:rsidR="00AA5439" w:rsidRPr="001C03F1" w:rsidRDefault="00AA5439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1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814"/>
      <w:gridCol w:w="1981"/>
    </w:tblGrid>
    <w:tr w:rsidR="002D092D" w:rsidRPr="00B5537F" w14:paraId="4F1B271C" w14:textId="77777777" w:rsidTr="002D092D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20AB0EA" w14:textId="77777777" w:rsidR="002D092D" w:rsidRPr="007E25CA" w:rsidRDefault="002D092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B7924DD" wp14:editId="3187FE7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4" w:type="dxa"/>
          <w:shd w:val="clear" w:color="auto" w:fill="auto"/>
          <w:vAlign w:val="center"/>
        </w:tcPr>
        <w:p w14:paraId="4F31FD50" w14:textId="77777777" w:rsidR="002D092D" w:rsidRDefault="002D092D" w:rsidP="00AA5439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>Ciencias Sociales 2 / Sociedad 2</w:t>
          </w:r>
        </w:p>
        <w:p w14:paraId="4BCFCD03" w14:textId="77777777" w:rsidR="002D092D" w:rsidRPr="007E25CA" w:rsidRDefault="002D092D" w:rsidP="00AA5439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Profesional Básica</w:t>
          </w:r>
        </w:p>
      </w:tc>
      <w:tc>
        <w:tcPr>
          <w:tcW w:w="1921" w:type="dxa"/>
          <w:shd w:val="clear" w:color="auto" w:fill="548DD4"/>
          <w:vAlign w:val="center"/>
        </w:tcPr>
        <w:p w14:paraId="7DF8DBF4" w14:textId="4FF3F28C" w:rsidR="002D092D" w:rsidRPr="007E25CA" w:rsidRDefault="002D092D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  <w:r w:rsidR="0086759B">
            <w:rPr>
              <w:b/>
              <w:color w:val="FFFFFF"/>
            </w:rPr>
            <w:br/>
            <w:t>MUESTRA</w:t>
          </w:r>
          <w:r w:rsidRPr="007E25CA">
            <w:rPr>
              <w:b/>
              <w:color w:val="FFFFFF"/>
            </w:rPr>
            <w:t xml:space="preserve"> </w:t>
          </w:r>
        </w:p>
      </w:tc>
    </w:tr>
  </w:tbl>
  <w:p w14:paraId="5FB84698" w14:textId="77777777" w:rsidR="002D092D" w:rsidRPr="001C03F1" w:rsidRDefault="002D092D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FD2"/>
    <w:multiLevelType w:val="hybridMultilevel"/>
    <w:tmpl w:val="E59E8E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6A8"/>
    <w:multiLevelType w:val="hybridMultilevel"/>
    <w:tmpl w:val="71449A6A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214B61"/>
    <w:multiLevelType w:val="hybridMultilevel"/>
    <w:tmpl w:val="27CE6D92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55980"/>
    <w:multiLevelType w:val="hybridMultilevel"/>
    <w:tmpl w:val="77D0C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36A54"/>
    <w:multiLevelType w:val="hybridMultilevel"/>
    <w:tmpl w:val="CA00FA3C"/>
    <w:lvl w:ilvl="0" w:tplc="1D1C3770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031F79AB"/>
    <w:multiLevelType w:val="hybridMultilevel"/>
    <w:tmpl w:val="C5E69AAC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61EA8"/>
    <w:multiLevelType w:val="hybridMultilevel"/>
    <w:tmpl w:val="98AEE71C"/>
    <w:lvl w:ilvl="0" w:tplc="1D1C377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061F7C1E"/>
    <w:multiLevelType w:val="multilevel"/>
    <w:tmpl w:val="19983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7532C26"/>
    <w:multiLevelType w:val="hybridMultilevel"/>
    <w:tmpl w:val="E0D02754"/>
    <w:lvl w:ilvl="0" w:tplc="1D1C37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70C0"/>
      </w:rPr>
    </w:lvl>
    <w:lvl w:ilvl="1" w:tplc="45D0BD9C">
      <w:numFmt w:val="bullet"/>
      <w:lvlText w:val="•"/>
      <w:lvlJc w:val="left"/>
      <w:pPr>
        <w:ind w:left="1788" w:hanging="360"/>
      </w:pPr>
      <w:rPr>
        <w:rFonts w:ascii="Lucida Sans" w:eastAsia="Lucida Sans" w:hAnsi="Lucida Sans" w:cstheme="minorHAnsi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DA10194"/>
    <w:multiLevelType w:val="hybridMultilevel"/>
    <w:tmpl w:val="916A1822"/>
    <w:lvl w:ilvl="0" w:tplc="1D1C3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2009BB"/>
    <w:multiLevelType w:val="hybridMultilevel"/>
    <w:tmpl w:val="F7FAF592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27D04"/>
    <w:multiLevelType w:val="hybridMultilevel"/>
    <w:tmpl w:val="1DDCD20A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0F1D04EB"/>
    <w:multiLevelType w:val="hybridMultilevel"/>
    <w:tmpl w:val="BD12F550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576D6"/>
    <w:multiLevelType w:val="hybridMultilevel"/>
    <w:tmpl w:val="7116FC5E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D3ADA"/>
    <w:multiLevelType w:val="hybridMultilevel"/>
    <w:tmpl w:val="144276B6"/>
    <w:lvl w:ilvl="0" w:tplc="1D1C377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1DF7419B"/>
    <w:multiLevelType w:val="hybridMultilevel"/>
    <w:tmpl w:val="25520280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1EF83718"/>
    <w:multiLevelType w:val="hybridMultilevel"/>
    <w:tmpl w:val="89C02E10"/>
    <w:lvl w:ilvl="0" w:tplc="1D1C377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8BF57B4"/>
    <w:multiLevelType w:val="hybridMultilevel"/>
    <w:tmpl w:val="9A92788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3496"/>
    <w:multiLevelType w:val="hybridMultilevel"/>
    <w:tmpl w:val="4134D46A"/>
    <w:lvl w:ilvl="0" w:tplc="1D1C377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6C81AC5"/>
    <w:multiLevelType w:val="hybridMultilevel"/>
    <w:tmpl w:val="694AC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B6D71"/>
    <w:multiLevelType w:val="hybridMultilevel"/>
    <w:tmpl w:val="E5F4536C"/>
    <w:lvl w:ilvl="0" w:tplc="CD04A6C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70C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4B8C7A8B"/>
    <w:multiLevelType w:val="hybridMultilevel"/>
    <w:tmpl w:val="CB1C86A2"/>
    <w:lvl w:ilvl="0" w:tplc="1D1C377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0F64547"/>
    <w:multiLevelType w:val="hybridMultilevel"/>
    <w:tmpl w:val="D6307C36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 w15:restartNumberingAfterBreak="0">
    <w:nsid w:val="535C4A96"/>
    <w:multiLevelType w:val="multilevel"/>
    <w:tmpl w:val="6196425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9" w15:restartNumberingAfterBreak="0">
    <w:nsid w:val="537E5470"/>
    <w:multiLevelType w:val="hybridMultilevel"/>
    <w:tmpl w:val="8E28092E"/>
    <w:lvl w:ilvl="0" w:tplc="1D1C377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EF2E1C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6641551"/>
    <w:multiLevelType w:val="hybridMultilevel"/>
    <w:tmpl w:val="A7248CCA"/>
    <w:lvl w:ilvl="0" w:tplc="1D1C3770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0070C0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2" w15:restartNumberingAfterBreak="0">
    <w:nsid w:val="590E33F9"/>
    <w:multiLevelType w:val="hybridMultilevel"/>
    <w:tmpl w:val="4BF0952A"/>
    <w:lvl w:ilvl="0" w:tplc="1D1C377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70C0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5EBA4F72"/>
    <w:multiLevelType w:val="hybridMultilevel"/>
    <w:tmpl w:val="40101F94"/>
    <w:lvl w:ilvl="0" w:tplc="1D1C377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6288378C"/>
    <w:multiLevelType w:val="hybridMultilevel"/>
    <w:tmpl w:val="76C6E9DE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2BE592C"/>
    <w:multiLevelType w:val="hybridMultilevel"/>
    <w:tmpl w:val="8DDA6E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60AF3"/>
    <w:multiLevelType w:val="hybridMultilevel"/>
    <w:tmpl w:val="74AC5136"/>
    <w:lvl w:ilvl="0" w:tplc="E2487E84">
      <w:start w:val="1"/>
      <w:numFmt w:val="bullet"/>
      <w:lvlText w:val="─"/>
      <w:lvlJc w:val="left"/>
      <w:pPr>
        <w:ind w:left="178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0A52BE4"/>
    <w:multiLevelType w:val="hybridMultilevel"/>
    <w:tmpl w:val="F6A4B8DC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B2D24"/>
    <w:multiLevelType w:val="hybridMultilevel"/>
    <w:tmpl w:val="DC9862C8"/>
    <w:lvl w:ilvl="0" w:tplc="1D1C3770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0070C0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9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555E5"/>
    <w:multiLevelType w:val="hybridMultilevel"/>
    <w:tmpl w:val="D96EE10E"/>
    <w:lvl w:ilvl="0" w:tplc="E2487E84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51030ED"/>
    <w:multiLevelType w:val="hybridMultilevel"/>
    <w:tmpl w:val="3DE83F0A"/>
    <w:lvl w:ilvl="0" w:tplc="1D1C3770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2" w15:restartNumberingAfterBreak="0">
    <w:nsid w:val="75CB4B81"/>
    <w:multiLevelType w:val="hybridMultilevel"/>
    <w:tmpl w:val="CF06938C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67DB2"/>
    <w:multiLevelType w:val="hybridMultilevel"/>
    <w:tmpl w:val="D7405EC2"/>
    <w:lvl w:ilvl="0" w:tplc="1D1C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51418"/>
    <w:multiLevelType w:val="hybridMultilevel"/>
    <w:tmpl w:val="12B64AEE"/>
    <w:lvl w:ilvl="0" w:tplc="1D1C3770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5" w15:restartNumberingAfterBreak="0">
    <w:nsid w:val="7FC17028"/>
    <w:multiLevelType w:val="hybridMultilevel"/>
    <w:tmpl w:val="3C48EFFA"/>
    <w:lvl w:ilvl="0" w:tplc="0D420776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  <w:color w:val="0070C0"/>
      </w:rPr>
    </w:lvl>
    <w:lvl w:ilvl="1" w:tplc="0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FDA29B3"/>
    <w:multiLevelType w:val="hybridMultilevel"/>
    <w:tmpl w:val="FB58138E"/>
    <w:lvl w:ilvl="0" w:tplc="0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21"/>
  </w:num>
  <w:num w:numId="5">
    <w:abstractNumId w:val="8"/>
  </w:num>
  <w:num w:numId="6">
    <w:abstractNumId w:val="14"/>
  </w:num>
  <w:num w:numId="7">
    <w:abstractNumId w:val="6"/>
  </w:num>
  <w:num w:numId="8">
    <w:abstractNumId w:val="39"/>
  </w:num>
  <w:num w:numId="9">
    <w:abstractNumId w:val="12"/>
  </w:num>
  <w:num w:numId="10">
    <w:abstractNumId w:val="31"/>
  </w:num>
  <w:num w:numId="11">
    <w:abstractNumId w:val="38"/>
  </w:num>
  <w:num w:numId="12">
    <w:abstractNumId w:val="37"/>
  </w:num>
  <w:num w:numId="13">
    <w:abstractNumId w:val="27"/>
    <w:lvlOverride w:ilvl="0">
      <w:startOverride w:val="1"/>
    </w:lvlOverride>
    <w:lvlOverride w:ilvl="1">
      <w:startOverride w:val="1"/>
    </w:lvlOverride>
  </w:num>
  <w:num w:numId="14">
    <w:abstractNumId w:val="0"/>
  </w:num>
  <w:num w:numId="15">
    <w:abstractNumId w:val="19"/>
  </w:num>
  <w:num w:numId="16">
    <w:abstractNumId w:val="30"/>
  </w:num>
  <w:num w:numId="17">
    <w:abstractNumId w:val="28"/>
  </w:num>
  <w:num w:numId="18">
    <w:abstractNumId w:val="36"/>
  </w:num>
  <w:num w:numId="19">
    <w:abstractNumId w:val="26"/>
  </w:num>
  <w:num w:numId="20">
    <w:abstractNumId w:val="9"/>
  </w:num>
  <w:num w:numId="21">
    <w:abstractNumId w:val="17"/>
  </w:num>
  <w:num w:numId="22">
    <w:abstractNumId w:val="45"/>
  </w:num>
  <w:num w:numId="23">
    <w:abstractNumId w:val="13"/>
  </w:num>
  <w:num w:numId="24">
    <w:abstractNumId w:val="1"/>
  </w:num>
  <w:num w:numId="25">
    <w:abstractNumId w:val="40"/>
  </w:num>
  <w:num w:numId="26">
    <w:abstractNumId w:val="34"/>
  </w:num>
  <w:num w:numId="27">
    <w:abstractNumId w:val="16"/>
  </w:num>
  <w:num w:numId="28">
    <w:abstractNumId w:val="35"/>
  </w:num>
  <w:num w:numId="29">
    <w:abstractNumId w:val="46"/>
  </w:num>
  <w:num w:numId="30">
    <w:abstractNumId w:val="3"/>
  </w:num>
  <w:num w:numId="31">
    <w:abstractNumId w:val="27"/>
  </w:num>
  <w:num w:numId="32">
    <w:abstractNumId w:val="29"/>
  </w:num>
  <w:num w:numId="33">
    <w:abstractNumId w:val="25"/>
  </w:num>
  <w:num w:numId="34">
    <w:abstractNumId w:val="22"/>
  </w:num>
  <w:num w:numId="35">
    <w:abstractNumId w:val="5"/>
  </w:num>
  <w:num w:numId="36">
    <w:abstractNumId w:val="43"/>
  </w:num>
  <w:num w:numId="37">
    <w:abstractNumId w:val="15"/>
  </w:num>
  <w:num w:numId="38">
    <w:abstractNumId w:val="11"/>
  </w:num>
  <w:num w:numId="39">
    <w:abstractNumId w:val="44"/>
  </w:num>
  <w:num w:numId="40">
    <w:abstractNumId w:val="24"/>
  </w:num>
  <w:num w:numId="41">
    <w:abstractNumId w:val="7"/>
  </w:num>
  <w:num w:numId="42">
    <w:abstractNumId w:val="41"/>
  </w:num>
  <w:num w:numId="43">
    <w:abstractNumId w:val="4"/>
  </w:num>
  <w:num w:numId="44">
    <w:abstractNumId w:val="33"/>
  </w:num>
  <w:num w:numId="45">
    <w:abstractNumId w:val="32"/>
  </w:num>
  <w:num w:numId="46">
    <w:abstractNumId w:val="18"/>
  </w:num>
  <w:num w:numId="47">
    <w:abstractNumId w:val="2"/>
  </w:num>
  <w:num w:numId="48">
    <w:abstractNumId w:val="20"/>
  </w:num>
  <w:num w:numId="49">
    <w:abstractNumId w:val="4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8E5"/>
    <w:rsid w:val="0000493F"/>
    <w:rsid w:val="00005E69"/>
    <w:rsid w:val="00006654"/>
    <w:rsid w:val="0001246B"/>
    <w:rsid w:val="00012702"/>
    <w:rsid w:val="00013A76"/>
    <w:rsid w:val="000163F8"/>
    <w:rsid w:val="000217DE"/>
    <w:rsid w:val="000226E0"/>
    <w:rsid w:val="000226EB"/>
    <w:rsid w:val="0002342C"/>
    <w:rsid w:val="00024BF4"/>
    <w:rsid w:val="0003140B"/>
    <w:rsid w:val="000373B3"/>
    <w:rsid w:val="00040128"/>
    <w:rsid w:val="00040A04"/>
    <w:rsid w:val="00040B17"/>
    <w:rsid w:val="00040BA7"/>
    <w:rsid w:val="00040F1B"/>
    <w:rsid w:val="000475E2"/>
    <w:rsid w:val="00050667"/>
    <w:rsid w:val="00050A7F"/>
    <w:rsid w:val="00055E7E"/>
    <w:rsid w:val="00061609"/>
    <w:rsid w:val="00061EDD"/>
    <w:rsid w:val="00062DDD"/>
    <w:rsid w:val="00063E19"/>
    <w:rsid w:val="00065AC1"/>
    <w:rsid w:val="00067EEC"/>
    <w:rsid w:val="000714D2"/>
    <w:rsid w:val="00071CF1"/>
    <w:rsid w:val="00081149"/>
    <w:rsid w:val="00081BD4"/>
    <w:rsid w:val="00083AC3"/>
    <w:rsid w:val="00083E1A"/>
    <w:rsid w:val="00085344"/>
    <w:rsid w:val="00085BB9"/>
    <w:rsid w:val="000867C0"/>
    <w:rsid w:val="00090A00"/>
    <w:rsid w:val="00097C48"/>
    <w:rsid w:val="000A08B6"/>
    <w:rsid w:val="000A5156"/>
    <w:rsid w:val="000A6094"/>
    <w:rsid w:val="000A6DDA"/>
    <w:rsid w:val="000B2EC3"/>
    <w:rsid w:val="000B3A74"/>
    <w:rsid w:val="000B41DD"/>
    <w:rsid w:val="000B5E8A"/>
    <w:rsid w:val="000B6C4E"/>
    <w:rsid w:val="000B7B95"/>
    <w:rsid w:val="000C0853"/>
    <w:rsid w:val="000C5EF2"/>
    <w:rsid w:val="000C65CD"/>
    <w:rsid w:val="000C67C5"/>
    <w:rsid w:val="000D148B"/>
    <w:rsid w:val="000D234F"/>
    <w:rsid w:val="000D2918"/>
    <w:rsid w:val="000D4A1B"/>
    <w:rsid w:val="000D6730"/>
    <w:rsid w:val="000E35AA"/>
    <w:rsid w:val="000E3BD5"/>
    <w:rsid w:val="000E49D7"/>
    <w:rsid w:val="000E5EDF"/>
    <w:rsid w:val="000E5FD0"/>
    <w:rsid w:val="000F0D3A"/>
    <w:rsid w:val="000F3F48"/>
    <w:rsid w:val="000F4736"/>
    <w:rsid w:val="000F5E64"/>
    <w:rsid w:val="00102D1E"/>
    <w:rsid w:val="00104700"/>
    <w:rsid w:val="00105DAC"/>
    <w:rsid w:val="00106D60"/>
    <w:rsid w:val="00112399"/>
    <w:rsid w:val="001135EA"/>
    <w:rsid w:val="00114EEA"/>
    <w:rsid w:val="0011620B"/>
    <w:rsid w:val="00116B29"/>
    <w:rsid w:val="001171B1"/>
    <w:rsid w:val="0011768A"/>
    <w:rsid w:val="00117EFF"/>
    <w:rsid w:val="001204BE"/>
    <w:rsid w:val="00120FCE"/>
    <w:rsid w:val="00123746"/>
    <w:rsid w:val="00123B47"/>
    <w:rsid w:val="00124B78"/>
    <w:rsid w:val="001258A2"/>
    <w:rsid w:val="00131A70"/>
    <w:rsid w:val="00131DCC"/>
    <w:rsid w:val="00133ED0"/>
    <w:rsid w:val="00134A45"/>
    <w:rsid w:val="00134F94"/>
    <w:rsid w:val="0013518A"/>
    <w:rsid w:val="0013518D"/>
    <w:rsid w:val="00141CB9"/>
    <w:rsid w:val="001435D9"/>
    <w:rsid w:val="00145C5A"/>
    <w:rsid w:val="00146B67"/>
    <w:rsid w:val="001479B6"/>
    <w:rsid w:val="001575FB"/>
    <w:rsid w:val="0016162A"/>
    <w:rsid w:val="00161CF4"/>
    <w:rsid w:val="00161D81"/>
    <w:rsid w:val="00161EF0"/>
    <w:rsid w:val="00163B0C"/>
    <w:rsid w:val="00163B54"/>
    <w:rsid w:val="00163CE4"/>
    <w:rsid w:val="00163EA5"/>
    <w:rsid w:val="00165081"/>
    <w:rsid w:val="001655D4"/>
    <w:rsid w:val="00167970"/>
    <w:rsid w:val="00173B7B"/>
    <w:rsid w:val="00173F3D"/>
    <w:rsid w:val="00175C38"/>
    <w:rsid w:val="00176791"/>
    <w:rsid w:val="0017775E"/>
    <w:rsid w:val="0018451F"/>
    <w:rsid w:val="001864D4"/>
    <w:rsid w:val="0018744A"/>
    <w:rsid w:val="00187A5F"/>
    <w:rsid w:val="00191061"/>
    <w:rsid w:val="00195A55"/>
    <w:rsid w:val="001972AC"/>
    <w:rsid w:val="001A166C"/>
    <w:rsid w:val="001A2842"/>
    <w:rsid w:val="001A3B01"/>
    <w:rsid w:val="001A4A29"/>
    <w:rsid w:val="001A77B5"/>
    <w:rsid w:val="001B1FDE"/>
    <w:rsid w:val="001B2734"/>
    <w:rsid w:val="001B52F1"/>
    <w:rsid w:val="001B65A2"/>
    <w:rsid w:val="001B6F9E"/>
    <w:rsid w:val="001C0268"/>
    <w:rsid w:val="001C03F1"/>
    <w:rsid w:val="001C3DE7"/>
    <w:rsid w:val="001C3EF2"/>
    <w:rsid w:val="001D02D5"/>
    <w:rsid w:val="001D0649"/>
    <w:rsid w:val="001D0657"/>
    <w:rsid w:val="001D091B"/>
    <w:rsid w:val="001D3231"/>
    <w:rsid w:val="001D4179"/>
    <w:rsid w:val="001D5B09"/>
    <w:rsid w:val="001D5F9B"/>
    <w:rsid w:val="001D640C"/>
    <w:rsid w:val="001E17D7"/>
    <w:rsid w:val="001E26A4"/>
    <w:rsid w:val="001E289B"/>
    <w:rsid w:val="001E54C6"/>
    <w:rsid w:val="001E789F"/>
    <w:rsid w:val="001F21CB"/>
    <w:rsid w:val="001F2FBA"/>
    <w:rsid w:val="001F42BE"/>
    <w:rsid w:val="001F4F85"/>
    <w:rsid w:val="00203434"/>
    <w:rsid w:val="00203F94"/>
    <w:rsid w:val="00205A00"/>
    <w:rsid w:val="0020703A"/>
    <w:rsid w:val="00207BFC"/>
    <w:rsid w:val="00214184"/>
    <w:rsid w:val="00214B1A"/>
    <w:rsid w:val="00214F59"/>
    <w:rsid w:val="0021695F"/>
    <w:rsid w:val="0021700B"/>
    <w:rsid w:val="002176F1"/>
    <w:rsid w:val="00221678"/>
    <w:rsid w:val="00221D83"/>
    <w:rsid w:val="00221DD5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32B7"/>
    <w:rsid w:val="0024510E"/>
    <w:rsid w:val="00246A7B"/>
    <w:rsid w:val="002521A1"/>
    <w:rsid w:val="002543C3"/>
    <w:rsid w:val="002548E2"/>
    <w:rsid w:val="002549C4"/>
    <w:rsid w:val="00256796"/>
    <w:rsid w:val="00260C3C"/>
    <w:rsid w:val="00264213"/>
    <w:rsid w:val="0026437E"/>
    <w:rsid w:val="00267C58"/>
    <w:rsid w:val="00270113"/>
    <w:rsid w:val="0027130B"/>
    <w:rsid w:val="00273B99"/>
    <w:rsid w:val="00274563"/>
    <w:rsid w:val="002757FF"/>
    <w:rsid w:val="00281BD4"/>
    <w:rsid w:val="002859B2"/>
    <w:rsid w:val="00287103"/>
    <w:rsid w:val="002909CA"/>
    <w:rsid w:val="00290CC3"/>
    <w:rsid w:val="00291E05"/>
    <w:rsid w:val="00295865"/>
    <w:rsid w:val="00295FD5"/>
    <w:rsid w:val="002979A0"/>
    <w:rsid w:val="002A01E1"/>
    <w:rsid w:val="002A2AE2"/>
    <w:rsid w:val="002A3BE8"/>
    <w:rsid w:val="002A46F2"/>
    <w:rsid w:val="002A5ABA"/>
    <w:rsid w:val="002A71C3"/>
    <w:rsid w:val="002B1F00"/>
    <w:rsid w:val="002B3675"/>
    <w:rsid w:val="002B37F9"/>
    <w:rsid w:val="002B55BC"/>
    <w:rsid w:val="002B5AAC"/>
    <w:rsid w:val="002C0B85"/>
    <w:rsid w:val="002C0F7A"/>
    <w:rsid w:val="002C459B"/>
    <w:rsid w:val="002C5AC9"/>
    <w:rsid w:val="002C7ADD"/>
    <w:rsid w:val="002D0035"/>
    <w:rsid w:val="002D092D"/>
    <w:rsid w:val="002D1CBE"/>
    <w:rsid w:val="002D372B"/>
    <w:rsid w:val="002D6159"/>
    <w:rsid w:val="002D76CA"/>
    <w:rsid w:val="002D7989"/>
    <w:rsid w:val="002E35CB"/>
    <w:rsid w:val="002E42FF"/>
    <w:rsid w:val="002E748E"/>
    <w:rsid w:val="002E76BB"/>
    <w:rsid w:val="002F11D5"/>
    <w:rsid w:val="002F22CB"/>
    <w:rsid w:val="002F33B2"/>
    <w:rsid w:val="002F455D"/>
    <w:rsid w:val="002F58A4"/>
    <w:rsid w:val="002F71C9"/>
    <w:rsid w:val="003002EB"/>
    <w:rsid w:val="00301306"/>
    <w:rsid w:val="00301BB7"/>
    <w:rsid w:val="003064A9"/>
    <w:rsid w:val="00317786"/>
    <w:rsid w:val="00320A2D"/>
    <w:rsid w:val="00320DA5"/>
    <w:rsid w:val="0032453D"/>
    <w:rsid w:val="003260A2"/>
    <w:rsid w:val="00326E61"/>
    <w:rsid w:val="0032715C"/>
    <w:rsid w:val="00327EC4"/>
    <w:rsid w:val="00330A81"/>
    <w:rsid w:val="00331160"/>
    <w:rsid w:val="0033476D"/>
    <w:rsid w:val="003353FD"/>
    <w:rsid w:val="00335595"/>
    <w:rsid w:val="003374BD"/>
    <w:rsid w:val="00340258"/>
    <w:rsid w:val="00341180"/>
    <w:rsid w:val="0034380A"/>
    <w:rsid w:val="003440F0"/>
    <w:rsid w:val="0034646E"/>
    <w:rsid w:val="00351FFD"/>
    <w:rsid w:val="00353EC5"/>
    <w:rsid w:val="00354BAA"/>
    <w:rsid w:val="003620F9"/>
    <w:rsid w:val="003630A8"/>
    <w:rsid w:val="00363831"/>
    <w:rsid w:val="003653B8"/>
    <w:rsid w:val="003677B8"/>
    <w:rsid w:val="00372231"/>
    <w:rsid w:val="00372F7C"/>
    <w:rsid w:val="003801E6"/>
    <w:rsid w:val="00382976"/>
    <w:rsid w:val="003845B5"/>
    <w:rsid w:val="003864CC"/>
    <w:rsid w:val="00386FA4"/>
    <w:rsid w:val="003872E9"/>
    <w:rsid w:val="00391761"/>
    <w:rsid w:val="00393C63"/>
    <w:rsid w:val="00395B57"/>
    <w:rsid w:val="003968E2"/>
    <w:rsid w:val="00397897"/>
    <w:rsid w:val="003A016A"/>
    <w:rsid w:val="003A0F77"/>
    <w:rsid w:val="003A1477"/>
    <w:rsid w:val="003A314D"/>
    <w:rsid w:val="003A6218"/>
    <w:rsid w:val="003B02F9"/>
    <w:rsid w:val="003B26F1"/>
    <w:rsid w:val="003B3C6F"/>
    <w:rsid w:val="003B4984"/>
    <w:rsid w:val="003B58FD"/>
    <w:rsid w:val="003C0C3F"/>
    <w:rsid w:val="003C14C9"/>
    <w:rsid w:val="003C1E05"/>
    <w:rsid w:val="003C2926"/>
    <w:rsid w:val="003C2FF8"/>
    <w:rsid w:val="003C49B0"/>
    <w:rsid w:val="003C5476"/>
    <w:rsid w:val="003C6FEC"/>
    <w:rsid w:val="003D1D18"/>
    <w:rsid w:val="003D3552"/>
    <w:rsid w:val="003D459F"/>
    <w:rsid w:val="003D4EAC"/>
    <w:rsid w:val="003D5732"/>
    <w:rsid w:val="003E0D92"/>
    <w:rsid w:val="003E0F9B"/>
    <w:rsid w:val="003E1D8E"/>
    <w:rsid w:val="003E3539"/>
    <w:rsid w:val="003E462B"/>
    <w:rsid w:val="003E69E3"/>
    <w:rsid w:val="003E7EB1"/>
    <w:rsid w:val="003F082F"/>
    <w:rsid w:val="003F095B"/>
    <w:rsid w:val="003F28F5"/>
    <w:rsid w:val="003F56A0"/>
    <w:rsid w:val="003F6567"/>
    <w:rsid w:val="003F694D"/>
    <w:rsid w:val="00401230"/>
    <w:rsid w:val="00406DED"/>
    <w:rsid w:val="0040779E"/>
    <w:rsid w:val="004105F2"/>
    <w:rsid w:val="00414D19"/>
    <w:rsid w:val="00415864"/>
    <w:rsid w:val="00416C0F"/>
    <w:rsid w:val="00417227"/>
    <w:rsid w:val="00420074"/>
    <w:rsid w:val="00425001"/>
    <w:rsid w:val="00426662"/>
    <w:rsid w:val="00426BD5"/>
    <w:rsid w:val="0042700E"/>
    <w:rsid w:val="004276C2"/>
    <w:rsid w:val="00427A3F"/>
    <w:rsid w:val="00433D46"/>
    <w:rsid w:val="0043417E"/>
    <w:rsid w:val="00434980"/>
    <w:rsid w:val="00436EF1"/>
    <w:rsid w:val="004412EE"/>
    <w:rsid w:val="0044159E"/>
    <w:rsid w:val="00441970"/>
    <w:rsid w:val="004425BE"/>
    <w:rsid w:val="00442604"/>
    <w:rsid w:val="004427EA"/>
    <w:rsid w:val="0044368D"/>
    <w:rsid w:val="00447FD0"/>
    <w:rsid w:val="004500ED"/>
    <w:rsid w:val="00453577"/>
    <w:rsid w:val="00454ACA"/>
    <w:rsid w:val="004552C4"/>
    <w:rsid w:val="00460A54"/>
    <w:rsid w:val="00465797"/>
    <w:rsid w:val="00471733"/>
    <w:rsid w:val="00471AAE"/>
    <w:rsid w:val="00473478"/>
    <w:rsid w:val="0047491C"/>
    <w:rsid w:val="00480C04"/>
    <w:rsid w:val="00483524"/>
    <w:rsid w:val="00485CE7"/>
    <w:rsid w:val="00491DF8"/>
    <w:rsid w:val="00492A3F"/>
    <w:rsid w:val="004943BB"/>
    <w:rsid w:val="00495281"/>
    <w:rsid w:val="00495EB0"/>
    <w:rsid w:val="004A050B"/>
    <w:rsid w:val="004A1F90"/>
    <w:rsid w:val="004A2B89"/>
    <w:rsid w:val="004A3949"/>
    <w:rsid w:val="004A45DA"/>
    <w:rsid w:val="004A6503"/>
    <w:rsid w:val="004A6880"/>
    <w:rsid w:val="004B1378"/>
    <w:rsid w:val="004B2F20"/>
    <w:rsid w:val="004B383B"/>
    <w:rsid w:val="004C0A8E"/>
    <w:rsid w:val="004C3258"/>
    <w:rsid w:val="004C5AB8"/>
    <w:rsid w:val="004D0952"/>
    <w:rsid w:val="004D282C"/>
    <w:rsid w:val="004D418F"/>
    <w:rsid w:val="004E0E38"/>
    <w:rsid w:val="004E3413"/>
    <w:rsid w:val="004E5741"/>
    <w:rsid w:val="004E6049"/>
    <w:rsid w:val="004F4BFE"/>
    <w:rsid w:val="004F6EA1"/>
    <w:rsid w:val="004F705B"/>
    <w:rsid w:val="004F78D8"/>
    <w:rsid w:val="00500525"/>
    <w:rsid w:val="005005F0"/>
    <w:rsid w:val="00502C20"/>
    <w:rsid w:val="00504613"/>
    <w:rsid w:val="00504CAF"/>
    <w:rsid w:val="00507F0A"/>
    <w:rsid w:val="00511152"/>
    <w:rsid w:val="00512AE9"/>
    <w:rsid w:val="00513DAD"/>
    <w:rsid w:val="00515DB7"/>
    <w:rsid w:val="00516524"/>
    <w:rsid w:val="00516F1C"/>
    <w:rsid w:val="00521505"/>
    <w:rsid w:val="0052170E"/>
    <w:rsid w:val="00521CF0"/>
    <w:rsid w:val="00524A01"/>
    <w:rsid w:val="005276B7"/>
    <w:rsid w:val="00527DBC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3983"/>
    <w:rsid w:val="005550FD"/>
    <w:rsid w:val="0055594F"/>
    <w:rsid w:val="00556ACE"/>
    <w:rsid w:val="005615DF"/>
    <w:rsid w:val="00562C9B"/>
    <w:rsid w:val="0056331A"/>
    <w:rsid w:val="00564D18"/>
    <w:rsid w:val="00567127"/>
    <w:rsid w:val="0057114B"/>
    <w:rsid w:val="00571D16"/>
    <w:rsid w:val="00576E5E"/>
    <w:rsid w:val="0058096E"/>
    <w:rsid w:val="00583C38"/>
    <w:rsid w:val="0058408B"/>
    <w:rsid w:val="00584376"/>
    <w:rsid w:val="00584807"/>
    <w:rsid w:val="00587556"/>
    <w:rsid w:val="005876BF"/>
    <w:rsid w:val="00590485"/>
    <w:rsid w:val="005913BE"/>
    <w:rsid w:val="0059335E"/>
    <w:rsid w:val="005A1E15"/>
    <w:rsid w:val="005A2488"/>
    <w:rsid w:val="005A4009"/>
    <w:rsid w:val="005A56C4"/>
    <w:rsid w:val="005A5EA5"/>
    <w:rsid w:val="005A700F"/>
    <w:rsid w:val="005B0A01"/>
    <w:rsid w:val="005B4FE7"/>
    <w:rsid w:val="005B6000"/>
    <w:rsid w:val="005B658E"/>
    <w:rsid w:val="005B6894"/>
    <w:rsid w:val="005B6994"/>
    <w:rsid w:val="005B6B1B"/>
    <w:rsid w:val="005B7C73"/>
    <w:rsid w:val="005C0424"/>
    <w:rsid w:val="005C5731"/>
    <w:rsid w:val="005C639A"/>
    <w:rsid w:val="005C72E2"/>
    <w:rsid w:val="005C79F8"/>
    <w:rsid w:val="005D068C"/>
    <w:rsid w:val="005D4578"/>
    <w:rsid w:val="005D7A20"/>
    <w:rsid w:val="005E1A87"/>
    <w:rsid w:val="005E5767"/>
    <w:rsid w:val="005E5982"/>
    <w:rsid w:val="005E67C5"/>
    <w:rsid w:val="005E7701"/>
    <w:rsid w:val="005F043D"/>
    <w:rsid w:val="005F118C"/>
    <w:rsid w:val="005F22A3"/>
    <w:rsid w:val="005F4935"/>
    <w:rsid w:val="005F4BB1"/>
    <w:rsid w:val="006059C3"/>
    <w:rsid w:val="0061220E"/>
    <w:rsid w:val="006134FF"/>
    <w:rsid w:val="006157DF"/>
    <w:rsid w:val="006175D3"/>
    <w:rsid w:val="006234C1"/>
    <w:rsid w:val="006257B7"/>
    <w:rsid w:val="00625C00"/>
    <w:rsid w:val="006262FF"/>
    <w:rsid w:val="00626BFA"/>
    <w:rsid w:val="00627ACB"/>
    <w:rsid w:val="006314E2"/>
    <w:rsid w:val="0063725D"/>
    <w:rsid w:val="006402B4"/>
    <w:rsid w:val="006428E1"/>
    <w:rsid w:val="0064369F"/>
    <w:rsid w:val="006443F0"/>
    <w:rsid w:val="006521BA"/>
    <w:rsid w:val="006536A8"/>
    <w:rsid w:val="00654417"/>
    <w:rsid w:val="00655FF0"/>
    <w:rsid w:val="006569F8"/>
    <w:rsid w:val="00662077"/>
    <w:rsid w:val="0066219C"/>
    <w:rsid w:val="006624C1"/>
    <w:rsid w:val="00664BCE"/>
    <w:rsid w:val="00665A3A"/>
    <w:rsid w:val="00666F4B"/>
    <w:rsid w:val="006706AF"/>
    <w:rsid w:val="00672209"/>
    <w:rsid w:val="00672A0B"/>
    <w:rsid w:val="006735CF"/>
    <w:rsid w:val="00673780"/>
    <w:rsid w:val="00676E36"/>
    <w:rsid w:val="00680529"/>
    <w:rsid w:val="00680627"/>
    <w:rsid w:val="006826D5"/>
    <w:rsid w:val="006843DF"/>
    <w:rsid w:val="00685039"/>
    <w:rsid w:val="00686958"/>
    <w:rsid w:val="006902F6"/>
    <w:rsid w:val="00690FEC"/>
    <w:rsid w:val="00694C31"/>
    <w:rsid w:val="00695480"/>
    <w:rsid w:val="006954F4"/>
    <w:rsid w:val="006974AD"/>
    <w:rsid w:val="00697B7A"/>
    <w:rsid w:val="006A05DB"/>
    <w:rsid w:val="006A0F02"/>
    <w:rsid w:val="006A67D8"/>
    <w:rsid w:val="006B1978"/>
    <w:rsid w:val="006B2203"/>
    <w:rsid w:val="006B3D10"/>
    <w:rsid w:val="006B41A9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0ED4"/>
    <w:rsid w:val="006D4023"/>
    <w:rsid w:val="006D55C6"/>
    <w:rsid w:val="006D6110"/>
    <w:rsid w:val="006D7201"/>
    <w:rsid w:val="006E12D3"/>
    <w:rsid w:val="006E3AB9"/>
    <w:rsid w:val="006F006F"/>
    <w:rsid w:val="006F1214"/>
    <w:rsid w:val="006F19F8"/>
    <w:rsid w:val="006F27A0"/>
    <w:rsid w:val="006F287F"/>
    <w:rsid w:val="006F395B"/>
    <w:rsid w:val="006F45F1"/>
    <w:rsid w:val="006F56EB"/>
    <w:rsid w:val="00700E9A"/>
    <w:rsid w:val="007050E8"/>
    <w:rsid w:val="00706561"/>
    <w:rsid w:val="00714932"/>
    <w:rsid w:val="00715048"/>
    <w:rsid w:val="00715C1C"/>
    <w:rsid w:val="00717185"/>
    <w:rsid w:val="00720601"/>
    <w:rsid w:val="00721730"/>
    <w:rsid w:val="007224DE"/>
    <w:rsid w:val="007234E2"/>
    <w:rsid w:val="00725414"/>
    <w:rsid w:val="0072561E"/>
    <w:rsid w:val="00734626"/>
    <w:rsid w:val="0073483F"/>
    <w:rsid w:val="00734B05"/>
    <w:rsid w:val="00736F03"/>
    <w:rsid w:val="00740186"/>
    <w:rsid w:val="007402AB"/>
    <w:rsid w:val="007419DF"/>
    <w:rsid w:val="00744230"/>
    <w:rsid w:val="007456B1"/>
    <w:rsid w:val="00745DBF"/>
    <w:rsid w:val="00746802"/>
    <w:rsid w:val="00746ABB"/>
    <w:rsid w:val="00750481"/>
    <w:rsid w:val="007504B3"/>
    <w:rsid w:val="00750FAC"/>
    <w:rsid w:val="00752C2A"/>
    <w:rsid w:val="007532CC"/>
    <w:rsid w:val="007546BE"/>
    <w:rsid w:val="007554C2"/>
    <w:rsid w:val="00757F45"/>
    <w:rsid w:val="00761809"/>
    <w:rsid w:val="007625C5"/>
    <w:rsid w:val="00765A7C"/>
    <w:rsid w:val="007660FA"/>
    <w:rsid w:val="00773535"/>
    <w:rsid w:val="00782261"/>
    <w:rsid w:val="00782B52"/>
    <w:rsid w:val="00783D6C"/>
    <w:rsid w:val="00785424"/>
    <w:rsid w:val="00786D91"/>
    <w:rsid w:val="007900C1"/>
    <w:rsid w:val="00792679"/>
    <w:rsid w:val="007962F4"/>
    <w:rsid w:val="007A12A5"/>
    <w:rsid w:val="007A27DD"/>
    <w:rsid w:val="007B0EBB"/>
    <w:rsid w:val="007B0F66"/>
    <w:rsid w:val="007B41C7"/>
    <w:rsid w:val="007B6348"/>
    <w:rsid w:val="007B694B"/>
    <w:rsid w:val="007C2BDF"/>
    <w:rsid w:val="007C54B4"/>
    <w:rsid w:val="007C653C"/>
    <w:rsid w:val="007C6DB1"/>
    <w:rsid w:val="007D0260"/>
    <w:rsid w:val="007D0D05"/>
    <w:rsid w:val="007D1A66"/>
    <w:rsid w:val="007D3759"/>
    <w:rsid w:val="007D37E8"/>
    <w:rsid w:val="007D480B"/>
    <w:rsid w:val="007E25CA"/>
    <w:rsid w:val="007E3B30"/>
    <w:rsid w:val="007E5142"/>
    <w:rsid w:val="007F04CF"/>
    <w:rsid w:val="007F12F1"/>
    <w:rsid w:val="007F14E2"/>
    <w:rsid w:val="007F1A36"/>
    <w:rsid w:val="007F1AEC"/>
    <w:rsid w:val="007F2267"/>
    <w:rsid w:val="007F744A"/>
    <w:rsid w:val="007F7EB6"/>
    <w:rsid w:val="008041EA"/>
    <w:rsid w:val="008042E0"/>
    <w:rsid w:val="008066DF"/>
    <w:rsid w:val="008068B0"/>
    <w:rsid w:val="00806F0D"/>
    <w:rsid w:val="00810F93"/>
    <w:rsid w:val="00813840"/>
    <w:rsid w:val="00817162"/>
    <w:rsid w:val="00820FD0"/>
    <w:rsid w:val="00822E03"/>
    <w:rsid w:val="008233D0"/>
    <w:rsid w:val="00826B66"/>
    <w:rsid w:val="00827C88"/>
    <w:rsid w:val="00830CA2"/>
    <w:rsid w:val="008316EA"/>
    <w:rsid w:val="00832ADE"/>
    <w:rsid w:val="00833E97"/>
    <w:rsid w:val="008356CB"/>
    <w:rsid w:val="00836CA7"/>
    <w:rsid w:val="0083720C"/>
    <w:rsid w:val="008413B7"/>
    <w:rsid w:val="008440A3"/>
    <w:rsid w:val="00847013"/>
    <w:rsid w:val="0084769F"/>
    <w:rsid w:val="008508E1"/>
    <w:rsid w:val="00851A99"/>
    <w:rsid w:val="0085280B"/>
    <w:rsid w:val="0085739C"/>
    <w:rsid w:val="008577B6"/>
    <w:rsid w:val="0086247E"/>
    <w:rsid w:val="00862E10"/>
    <w:rsid w:val="00862F82"/>
    <w:rsid w:val="00863117"/>
    <w:rsid w:val="00864CB9"/>
    <w:rsid w:val="00866BD5"/>
    <w:rsid w:val="0086759B"/>
    <w:rsid w:val="00870DF3"/>
    <w:rsid w:val="008748BC"/>
    <w:rsid w:val="00874A20"/>
    <w:rsid w:val="00876374"/>
    <w:rsid w:val="0087641F"/>
    <w:rsid w:val="008773E6"/>
    <w:rsid w:val="00883A0F"/>
    <w:rsid w:val="00885851"/>
    <w:rsid w:val="00887503"/>
    <w:rsid w:val="0089049F"/>
    <w:rsid w:val="00892D8E"/>
    <w:rsid w:val="00893EB0"/>
    <w:rsid w:val="008A0A66"/>
    <w:rsid w:val="008A21CC"/>
    <w:rsid w:val="008A54C3"/>
    <w:rsid w:val="008A67BD"/>
    <w:rsid w:val="008A76C8"/>
    <w:rsid w:val="008B2728"/>
    <w:rsid w:val="008B367B"/>
    <w:rsid w:val="008B3B40"/>
    <w:rsid w:val="008B5E39"/>
    <w:rsid w:val="008C01B8"/>
    <w:rsid w:val="008C03ED"/>
    <w:rsid w:val="008C32F0"/>
    <w:rsid w:val="008C44DA"/>
    <w:rsid w:val="008D04C3"/>
    <w:rsid w:val="008D17AB"/>
    <w:rsid w:val="008D1D7F"/>
    <w:rsid w:val="008D24D5"/>
    <w:rsid w:val="008D3957"/>
    <w:rsid w:val="008D4E46"/>
    <w:rsid w:val="008D654D"/>
    <w:rsid w:val="008D7518"/>
    <w:rsid w:val="008E049F"/>
    <w:rsid w:val="008E13C5"/>
    <w:rsid w:val="008E6BB1"/>
    <w:rsid w:val="008F0E24"/>
    <w:rsid w:val="008F0F0E"/>
    <w:rsid w:val="008F33DC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30FA9"/>
    <w:rsid w:val="00935745"/>
    <w:rsid w:val="009361C6"/>
    <w:rsid w:val="00936811"/>
    <w:rsid w:val="009417C3"/>
    <w:rsid w:val="0094396D"/>
    <w:rsid w:val="00946620"/>
    <w:rsid w:val="00950CEC"/>
    <w:rsid w:val="00951EA4"/>
    <w:rsid w:val="00953620"/>
    <w:rsid w:val="00953EBA"/>
    <w:rsid w:val="00954A78"/>
    <w:rsid w:val="009550B9"/>
    <w:rsid w:val="0095637B"/>
    <w:rsid w:val="009567BB"/>
    <w:rsid w:val="00960BC7"/>
    <w:rsid w:val="009644CA"/>
    <w:rsid w:val="009661E8"/>
    <w:rsid w:val="009724D4"/>
    <w:rsid w:val="009730F7"/>
    <w:rsid w:val="00973394"/>
    <w:rsid w:val="009737FF"/>
    <w:rsid w:val="00981FB5"/>
    <w:rsid w:val="00984CA9"/>
    <w:rsid w:val="0099058F"/>
    <w:rsid w:val="00990AF4"/>
    <w:rsid w:val="00991BC1"/>
    <w:rsid w:val="00992C50"/>
    <w:rsid w:val="00995159"/>
    <w:rsid w:val="009960C8"/>
    <w:rsid w:val="00996B5E"/>
    <w:rsid w:val="0099757C"/>
    <w:rsid w:val="00997E1B"/>
    <w:rsid w:val="009A3ECD"/>
    <w:rsid w:val="009A679E"/>
    <w:rsid w:val="009C09B0"/>
    <w:rsid w:val="009C2A35"/>
    <w:rsid w:val="009C5C9B"/>
    <w:rsid w:val="009C6284"/>
    <w:rsid w:val="009C67F1"/>
    <w:rsid w:val="009C6939"/>
    <w:rsid w:val="009C6DF8"/>
    <w:rsid w:val="009D0157"/>
    <w:rsid w:val="009D1568"/>
    <w:rsid w:val="009D22D2"/>
    <w:rsid w:val="009D2C6A"/>
    <w:rsid w:val="009D43B8"/>
    <w:rsid w:val="009D49D3"/>
    <w:rsid w:val="009D5B1E"/>
    <w:rsid w:val="009D7B5B"/>
    <w:rsid w:val="009E2ED4"/>
    <w:rsid w:val="009F11CE"/>
    <w:rsid w:val="009F47F2"/>
    <w:rsid w:val="00A01648"/>
    <w:rsid w:val="00A038FA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3D4"/>
    <w:rsid w:val="00A168D9"/>
    <w:rsid w:val="00A20E5E"/>
    <w:rsid w:val="00A21E7D"/>
    <w:rsid w:val="00A25398"/>
    <w:rsid w:val="00A25AAF"/>
    <w:rsid w:val="00A34427"/>
    <w:rsid w:val="00A344C0"/>
    <w:rsid w:val="00A35278"/>
    <w:rsid w:val="00A35A1C"/>
    <w:rsid w:val="00A35B36"/>
    <w:rsid w:val="00A36D86"/>
    <w:rsid w:val="00A41040"/>
    <w:rsid w:val="00A4109B"/>
    <w:rsid w:val="00A41227"/>
    <w:rsid w:val="00A41878"/>
    <w:rsid w:val="00A4250B"/>
    <w:rsid w:val="00A4370D"/>
    <w:rsid w:val="00A51FF4"/>
    <w:rsid w:val="00A52C44"/>
    <w:rsid w:val="00A530BD"/>
    <w:rsid w:val="00A54D4A"/>
    <w:rsid w:val="00A55702"/>
    <w:rsid w:val="00A607C9"/>
    <w:rsid w:val="00A61EF5"/>
    <w:rsid w:val="00A62708"/>
    <w:rsid w:val="00A641AB"/>
    <w:rsid w:val="00A64E02"/>
    <w:rsid w:val="00A6767C"/>
    <w:rsid w:val="00A72930"/>
    <w:rsid w:val="00A756A3"/>
    <w:rsid w:val="00A77D34"/>
    <w:rsid w:val="00A817A4"/>
    <w:rsid w:val="00A828EB"/>
    <w:rsid w:val="00A82968"/>
    <w:rsid w:val="00A82E34"/>
    <w:rsid w:val="00A83257"/>
    <w:rsid w:val="00A85E85"/>
    <w:rsid w:val="00A86123"/>
    <w:rsid w:val="00A86834"/>
    <w:rsid w:val="00A964F2"/>
    <w:rsid w:val="00A96D22"/>
    <w:rsid w:val="00A978FB"/>
    <w:rsid w:val="00AA0BD6"/>
    <w:rsid w:val="00AA5439"/>
    <w:rsid w:val="00AA75C5"/>
    <w:rsid w:val="00AB1A97"/>
    <w:rsid w:val="00AB2B5F"/>
    <w:rsid w:val="00AB402F"/>
    <w:rsid w:val="00AB416F"/>
    <w:rsid w:val="00AB5F8C"/>
    <w:rsid w:val="00AC046A"/>
    <w:rsid w:val="00AC3A31"/>
    <w:rsid w:val="00AC3FB1"/>
    <w:rsid w:val="00AC414E"/>
    <w:rsid w:val="00AC47D7"/>
    <w:rsid w:val="00AC7919"/>
    <w:rsid w:val="00AD0C6A"/>
    <w:rsid w:val="00AD143A"/>
    <w:rsid w:val="00AD1F33"/>
    <w:rsid w:val="00AD39E3"/>
    <w:rsid w:val="00AD401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063E"/>
    <w:rsid w:val="00AF261C"/>
    <w:rsid w:val="00AF3E44"/>
    <w:rsid w:val="00AF4CCA"/>
    <w:rsid w:val="00AF601C"/>
    <w:rsid w:val="00AF66CE"/>
    <w:rsid w:val="00B009B6"/>
    <w:rsid w:val="00B03703"/>
    <w:rsid w:val="00B03962"/>
    <w:rsid w:val="00B04132"/>
    <w:rsid w:val="00B041AB"/>
    <w:rsid w:val="00B04EE3"/>
    <w:rsid w:val="00B06C36"/>
    <w:rsid w:val="00B10406"/>
    <w:rsid w:val="00B108C3"/>
    <w:rsid w:val="00B10E84"/>
    <w:rsid w:val="00B1291E"/>
    <w:rsid w:val="00B12EBB"/>
    <w:rsid w:val="00B14F16"/>
    <w:rsid w:val="00B15B56"/>
    <w:rsid w:val="00B2220F"/>
    <w:rsid w:val="00B232EA"/>
    <w:rsid w:val="00B25FC5"/>
    <w:rsid w:val="00B2621D"/>
    <w:rsid w:val="00B30253"/>
    <w:rsid w:val="00B3341F"/>
    <w:rsid w:val="00B33B6D"/>
    <w:rsid w:val="00B34B78"/>
    <w:rsid w:val="00B35F39"/>
    <w:rsid w:val="00B3645E"/>
    <w:rsid w:val="00B36B4F"/>
    <w:rsid w:val="00B41C7E"/>
    <w:rsid w:val="00B42B0D"/>
    <w:rsid w:val="00B460A7"/>
    <w:rsid w:val="00B51BEC"/>
    <w:rsid w:val="00B527B2"/>
    <w:rsid w:val="00B529D5"/>
    <w:rsid w:val="00B529F3"/>
    <w:rsid w:val="00B57575"/>
    <w:rsid w:val="00B57C1E"/>
    <w:rsid w:val="00B622A2"/>
    <w:rsid w:val="00B62895"/>
    <w:rsid w:val="00B652D8"/>
    <w:rsid w:val="00B670A5"/>
    <w:rsid w:val="00B67EF0"/>
    <w:rsid w:val="00B7522A"/>
    <w:rsid w:val="00B754EC"/>
    <w:rsid w:val="00B801EE"/>
    <w:rsid w:val="00B810FD"/>
    <w:rsid w:val="00B8331D"/>
    <w:rsid w:val="00B86BB6"/>
    <w:rsid w:val="00B870FF"/>
    <w:rsid w:val="00B87B7B"/>
    <w:rsid w:val="00B91949"/>
    <w:rsid w:val="00B92E56"/>
    <w:rsid w:val="00B949D2"/>
    <w:rsid w:val="00B97A2D"/>
    <w:rsid w:val="00BA01FF"/>
    <w:rsid w:val="00BA0758"/>
    <w:rsid w:val="00BA3E8C"/>
    <w:rsid w:val="00BA448F"/>
    <w:rsid w:val="00BA5B75"/>
    <w:rsid w:val="00BB13C3"/>
    <w:rsid w:val="00BB143C"/>
    <w:rsid w:val="00BB3898"/>
    <w:rsid w:val="00BB4790"/>
    <w:rsid w:val="00BB49DF"/>
    <w:rsid w:val="00BB4D91"/>
    <w:rsid w:val="00BB759D"/>
    <w:rsid w:val="00BC026C"/>
    <w:rsid w:val="00BC240B"/>
    <w:rsid w:val="00BC5D9F"/>
    <w:rsid w:val="00BC5FF8"/>
    <w:rsid w:val="00BC7C8A"/>
    <w:rsid w:val="00BD0042"/>
    <w:rsid w:val="00BD1731"/>
    <w:rsid w:val="00BD17F6"/>
    <w:rsid w:val="00BD29DB"/>
    <w:rsid w:val="00BD2A87"/>
    <w:rsid w:val="00BD4B1B"/>
    <w:rsid w:val="00BD4E89"/>
    <w:rsid w:val="00BD5BA8"/>
    <w:rsid w:val="00BD74D9"/>
    <w:rsid w:val="00BD7D73"/>
    <w:rsid w:val="00BE04B1"/>
    <w:rsid w:val="00BE071E"/>
    <w:rsid w:val="00BE174D"/>
    <w:rsid w:val="00BE3AE7"/>
    <w:rsid w:val="00BE50C6"/>
    <w:rsid w:val="00BE6DC9"/>
    <w:rsid w:val="00BE6E72"/>
    <w:rsid w:val="00BF0517"/>
    <w:rsid w:val="00BF1986"/>
    <w:rsid w:val="00BF6598"/>
    <w:rsid w:val="00BF6708"/>
    <w:rsid w:val="00BF674A"/>
    <w:rsid w:val="00C01A19"/>
    <w:rsid w:val="00C07036"/>
    <w:rsid w:val="00C1014E"/>
    <w:rsid w:val="00C10435"/>
    <w:rsid w:val="00C12119"/>
    <w:rsid w:val="00C13762"/>
    <w:rsid w:val="00C13A3A"/>
    <w:rsid w:val="00C17549"/>
    <w:rsid w:val="00C21262"/>
    <w:rsid w:val="00C2425D"/>
    <w:rsid w:val="00C24DAB"/>
    <w:rsid w:val="00C26C3D"/>
    <w:rsid w:val="00C27721"/>
    <w:rsid w:val="00C35F58"/>
    <w:rsid w:val="00C37095"/>
    <w:rsid w:val="00C40B9D"/>
    <w:rsid w:val="00C40D78"/>
    <w:rsid w:val="00C41622"/>
    <w:rsid w:val="00C42A96"/>
    <w:rsid w:val="00C4397D"/>
    <w:rsid w:val="00C44D5F"/>
    <w:rsid w:val="00C46C78"/>
    <w:rsid w:val="00C46C97"/>
    <w:rsid w:val="00C53F68"/>
    <w:rsid w:val="00C57157"/>
    <w:rsid w:val="00C572E1"/>
    <w:rsid w:val="00C57A49"/>
    <w:rsid w:val="00C60443"/>
    <w:rsid w:val="00C60492"/>
    <w:rsid w:val="00C60A56"/>
    <w:rsid w:val="00C61871"/>
    <w:rsid w:val="00C636F1"/>
    <w:rsid w:val="00C63786"/>
    <w:rsid w:val="00C63C98"/>
    <w:rsid w:val="00C67EB7"/>
    <w:rsid w:val="00C70E22"/>
    <w:rsid w:val="00C71B60"/>
    <w:rsid w:val="00C7255C"/>
    <w:rsid w:val="00C749AA"/>
    <w:rsid w:val="00C80420"/>
    <w:rsid w:val="00C84787"/>
    <w:rsid w:val="00C86FE5"/>
    <w:rsid w:val="00C913B2"/>
    <w:rsid w:val="00C9275A"/>
    <w:rsid w:val="00C927B7"/>
    <w:rsid w:val="00C92EE5"/>
    <w:rsid w:val="00C95B8F"/>
    <w:rsid w:val="00C96FE5"/>
    <w:rsid w:val="00C971E3"/>
    <w:rsid w:val="00CA169C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6103"/>
    <w:rsid w:val="00CB656E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B04"/>
    <w:rsid w:val="00CD7F5F"/>
    <w:rsid w:val="00CE2C30"/>
    <w:rsid w:val="00CE453D"/>
    <w:rsid w:val="00CE59D4"/>
    <w:rsid w:val="00CE7110"/>
    <w:rsid w:val="00CE727F"/>
    <w:rsid w:val="00CE7EDF"/>
    <w:rsid w:val="00CF1A19"/>
    <w:rsid w:val="00CF2E8C"/>
    <w:rsid w:val="00CF2F9F"/>
    <w:rsid w:val="00CF67F3"/>
    <w:rsid w:val="00D00132"/>
    <w:rsid w:val="00D018BB"/>
    <w:rsid w:val="00D02011"/>
    <w:rsid w:val="00D031BF"/>
    <w:rsid w:val="00D03F1F"/>
    <w:rsid w:val="00D0413A"/>
    <w:rsid w:val="00D0437C"/>
    <w:rsid w:val="00D05A99"/>
    <w:rsid w:val="00D07871"/>
    <w:rsid w:val="00D10D38"/>
    <w:rsid w:val="00D11E0A"/>
    <w:rsid w:val="00D15EE5"/>
    <w:rsid w:val="00D206C7"/>
    <w:rsid w:val="00D20B50"/>
    <w:rsid w:val="00D2135D"/>
    <w:rsid w:val="00D2338E"/>
    <w:rsid w:val="00D23634"/>
    <w:rsid w:val="00D2420E"/>
    <w:rsid w:val="00D30EB3"/>
    <w:rsid w:val="00D35DAC"/>
    <w:rsid w:val="00D43D5D"/>
    <w:rsid w:val="00D43F8F"/>
    <w:rsid w:val="00D45BA6"/>
    <w:rsid w:val="00D46637"/>
    <w:rsid w:val="00D46898"/>
    <w:rsid w:val="00D46DEA"/>
    <w:rsid w:val="00D51F71"/>
    <w:rsid w:val="00D5287D"/>
    <w:rsid w:val="00D54547"/>
    <w:rsid w:val="00D55700"/>
    <w:rsid w:val="00D559FF"/>
    <w:rsid w:val="00D56F7E"/>
    <w:rsid w:val="00D60253"/>
    <w:rsid w:val="00D642CB"/>
    <w:rsid w:val="00D64BD7"/>
    <w:rsid w:val="00D65FBA"/>
    <w:rsid w:val="00D6750F"/>
    <w:rsid w:val="00D71498"/>
    <w:rsid w:val="00D743B7"/>
    <w:rsid w:val="00D744EE"/>
    <w:rsid w:val="00D774E4"/>
    <w:rsid w:val="00D828A5"/>
    <w:rsid w:val="00D8352E"/>
    <w:rsid w:val="00D84992"/>
    <w:rsid w:val="00D849F5"/>
    <w:rsid w:val="00D857EE"/>
    <w:rsid w:val="00D876DF"/>
    <w:rsid w:val="00D90F2A"/>
    <w:rsid w:val="00D92575"/>
    <w:rsid w:val="00D92794"/>
    <w:rsid w:val="00D9342A"/>
    <w:rsid w:val="00DA0B14"/>
    <w:rsid w:val="00DA1D77"/>
    <w:rsid w:val="00DA7019"/>
    <w:rsid w:val="00DA7C78"/>
    <w:rsid w:val="00DB1B47"/>
    <w:rsid w:val="00DB46EA"/>
    <w:rsid w:val="00DB54D8"/>
    <w:rsid w:val="00DB5B24"/>
    <w:rsid w:val="00DB646C"/>
    <w:rsid w:val="00DB6527"/>
    <w:rsid w:val="00DB6CBD"/>
    <w:rsid w:val="00DC3187"/>
    <w:rsid w:val="00DC4909"/>
    <w:rsid w:val="00DC6A24"/>
    <w:rsid w:val="00DC7864"/>
    <w:rsid w:val="00DD0149"/>
    <w:rsid w:val="00DD152E"/>
    <w:rsid w:val="00DD2E69"/>
    <w:rsid w:val="00DD6A13"/>
    <w:rsid w:val="00DD6B42"/>
    <w:rsid w:val="00DD6DCA"/>
    <w:rsid w:val="00DE376D"/>
    <w:rsid w:val="00DE4739"/>
    <w:rsid w:val="00DE5BA3"/>
    <w:rsid w:val="00DE6BB5"/>
    <w:rsid w:val="00DE7637"/>
    <w:rsid w:val="00DF209C"/>
    <w:rsid w:val="00DF609D"/>
    <w:rsid w:val="00E02A38"/>
    <w:rsid w:val="00E02DAB"/>
    <w:rsid w:val="00E1036F"/>
    <w:rsid w:val="00E136C0"/>
    <w:rsid w:val="00E167DB"/>
    <w:rsid w:val="00E20702"/>
    <w:rsid w:val="00E22068"/>
    <w:rsid w:val="00E2283E"/>
    <w:rsid w:val="00E22A5E"/>
    <w:rsid w:val="00E259AF"/>
    <w:rsid w:val="00E25B55"/>
    <w:rsid w:val="00E30DFA"/>
    <w:rsid w:val="00E3176D"/>
    <w:rsid w:val="00E3276A"/>
    <w:rsid w:val="00E32A7D"/>
    <w:rsid w:val="00E33CC0"/>
    <w:rsid w:val="00E33E3A"/>
    <w:rsid w:val="00E36617"/>
    <w:rsid w:val="00E36B32"/>
    <w:rsid w:val="00E37799"/>
    <w:rsid w:val="00E37EAF"/>
    <w:rsid w:val="00E40E10"/>
    <w:rsid w:val="00E40E59"/>
    <w:rsid w:val="00E4322F"/>
    <w:rsid w:val="00E44DB4"/>
    <w:rsid w:val="00E50DEF"/>
    <w:rsid w:val="00E5112F"/>
    <w:rsid w:val="00E52DE2"/>
    <w:rsid w:val="00E535EB"/>
    <w:rsid w:val="00E6249A"/>
    <w:rsid w:val="00E656CE"/>
    <w:rsid w:val="00E65FF2"/>
    <w:rsid w:val="00E66C95"/>
    <w:rsid w:val="00E72F3F"/>
    <w:rsid w:val="00E745BB"/>
    <w:rsid w:val="00E80B5C"/>
    <w:rsid w:val="00E814DA"/>
    <w:rsid w:val="00E8232C"/>
    <w:rsid w:val="00E823B9"/>
    <w:rsid w:val="00E82BAC"/>
    <w:rsid w:val="00E83974"/>
    <w:rsid w:val="00E84481"/>
    <w:rsid w:val="00E84879"/>
    <w:rsid w:val="00E859D2"/>
    <w:rsid w:val="00E86D49"/>
    <w:rsid w:val="00E91498"/>
    <w:rsid w:val="00E91FB4"/>
    <w:rsid w:val="00E92652"/>
    <w:rsid w:val="00E92711"/>
    <w:rsid w:val="00E92C38"/>
    <w:rsid w:val="00E9303D"/>
    <w:rsid w:val="00E957F8"/>
    <w:rsid w:val="00EA357C"/>
    <w:rsid w:val="00EA3983"/>
    <w:rsid w:val="00EA416D"/>
    <w:rsid w:val="00EB0CA2"/>
    <w:rsid w:val="00EB1C71"/>
    <w:rsid w:val="00EB2D00"/>
    <w:rsid w:val="00EB3C87"/>
    <w:rsid w:val="00EB4AAD"/>
    <w:rsid w:val="00EB50B1"/>
    <w:rsid w:val="00EB5CC4"/>
    <w:rsid w:val="00EC0251"/>
    <w:rsid w:val="00EC1603"/>
    <w:rsid w:val="00EC3259"/>
    <w:rsid w:val="00EC33FC"/>
    <w:rsid w:val="00EC4302"/>
    <w:rsid w:val="00EC634A"/>
    <w:rsid w:val="00EC64E7"/>
    <w:rsid w:val="00ED02E2"/>
    <w:rsid w:val="00ED0C03"/>
    <w:rsid w:val="00ED31D6"/>
    <w:rsid w:val="00ED532E"/>
    <w:rsid w:val="00ED5F53"/>
    <w:rsid w:val="00ED746B"/>
    <w:rsid w:val="00ED7CDE"/>
    <w:rsid w:val="00EE135A"/>
    <w:rsid w:val="00EE2C3F"/>
    <w:rsid w:val="00EE3424"/>
    <w:rsid w:val="00EE4A9B"/>
    <w:rsid w:val="00EE4B78"/>
    <w:rsid w:val="00EE5593"/>
    <w:rsid w:val="00EE7361"/>
    <w:rsid w:val="00EE78CA"/>
    <w:rsid w:val="00EE7A24"/>
    <w:rsid w:val="00EF003E"/>
    <w:rsid w:val="00EF25E2"/>
    <w:rsid w:val="00EF30E3"/>
    <w:rsid w:val="00EF3995"/>
    <w:rsid w:val="00EF4DF3"/>
    <w:rsid w:val="00EF554E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4CA2"/>
    <w:rsid w:val="00F26930"/>
    <w:rsid w:val="00F30969"/>
    <w:rsid w:val="00F319C3"/>
    <w:rsid w:val="00F31F4A"/>
    <w:rsid w:val="00F326B3"/>
    <w:rsid w:val="00F327CD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0E4C"/>
    <w:rsid w:val="00F720FD"/>
    <w:rsid w:val="00F759A5"/>
    <w:rsid w:val="00F830CF"/>
    <w:rsid w:val="00F84342"/>
    <w:rsid w:val="00F87D8E"/>
    <w:rsid w:val="00F91665"/>
    <w:rsid w:val="00F94BE9"/>
    <w:rsid w:val="00F963D6"/>
    <w:rsid w:val="00F97FE7"/>
    <w:rsid w:val="00FA053F"/>
    <w:rsid w:val="00FA1456"/>
    <w:rsid w:val="00FA2F41"/>
    <w:rsid w:val="00FA3D5B"/>
    <w:rsid w:val="00FA4341"/>
    <w:rsid w:val="00FA56FF"/>
    <w:rsid w:val="00FA5EC5"/>
    <w:rsid w:val="00FB0EDB"/>
    <w:rsid w:val="00FB12B7"/>
    <w:rsid w:val="00FB39CD"/>
    <w:rsid w:val="00FB3F1A"/>
    <w:rsid w:val="00FB4628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5BD0"/>
    <w:rsid w:val="00FD6010"/>
    <w:rsid w:val="00FD6092"/>
    <w:rsid w:val="00FD688E"/>
    <w:rsid w:val="00FE0172"/>
    <w:rsid w:val="00FE5B89"/>
    <w:rsid w:val="00FE7C8F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A92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D148B"/>
    <w:pPr>
      <w:tabs>
        <w:tab w:val="right" w:leader="dot" w:pos="10536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Sinespaciado">
    <w:name w:val="No Spacing"/>
    <w:uiPriority w:val="1"/>
    <w:qFormat/>
    <w:rsid w:val="00AD143A"/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4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14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4E2"/>
    <w:rPr>
      <w:color w:val="954F72" w:themeColor="followedHyperlink"/>
      <w:u w:val="single"/>
    </w:rPr>
  </w:style>
  <w:style w:type="paragraph" w:customStyle="1" w:styleId="parrafo2">
    <w:name w:val="parrafo_2"/>
    <w:basedOn w:val="Normal"/>
    <w:rsid w:val="008B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angrado2">
    <w:name w:val="sangrado_2"/>
    <w:basedOn w:val="Normal"/>
    <w:rsid w:val="008B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8B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B3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U8GFGAf-e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PyIikkrVy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historiae.com/imperio-napoleonic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ationalgeographic.com.es/historia/grandes-reportajes/la-revolucion-francesa-el-fin-del-antiguo-regimen_67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ECQUWIGTZm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9E23-FB5E-4403-B658-6C2D22CB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2019-05-16T08:30:00Z</dcterms:created>
  <dcterms:modified xsi:type="dcterms:W3CDTF">2019-05-16T10:27:00Z</dcterms:modified>
</cp:coreProperties>
</file>