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751B7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60A6DFD3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7CE595B6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0EAD752F" w14:textId="77777777" w:rsidR="00FA1456" w:rsidRPr="00466A9C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36"/>
          <w:szCs w:val="36"/>
        </w:rPr>
      </w:pPr>
    </w:p>
    <w:p w14:paraId="4E15435E" w14:textId="77777777" w:rsidR="00466A9C" w:rsidRPr="00466A9C" w:rsidRDefault="00466A9C" w:rsidP="00A83257">
      <w:pPr>
        <w:shd w:val="clear" w:color="auto" w:fill="8DB3E2"/>
        <w:jc w:val="center"/>
        <w:rPr>
          <w:color w:val="FFFFFF"/>
          <w:sz w:val="36"/>
          <w:szCs w:val="36"/>
        </w:rPr>
      </w:pPr>
    </w:p>
    <w:p w14:paraId="2F754E89" w14:textId="77777777" w:rsidR="00FA1456" w:rsidRPr="00466A9C" w:rsidRDefault="00FA1456" w:rsidP="00A83257">
      <w:pPr>
        <w:shd w:val="clear" w:color="auto" w:fill="8DB3E2"/>
        <w:jc w:val="center"/>
        <w:rPr>
          <w:color w:val="FFFFFF"/>
          <w:sz w:val="36"/>
          <w:szCs w:val="36"/>
        </w:rPr>
      </w:pPr>
      <w:r w:rsidRPr="00466A9C">
        <w:rPr>
          <w:color w:val="FFFFFF"/>
          <w:sz w:val="36"/>
          <w:szCs w:val="36"/>
        </w:rPr>
        <w:t>PROYECTO CURRICULAR</w:t>
      </w:r>
    </w:p>
    <w:p w14:paraId="4252BC08" w14:textId="77777777" w:rsidR="00FA1456" w:rsidRPr="00466A9C" w:rsidRDefault="00FB3F1A" w:rsidP="00A83257">
      <w:pPr>
        <w:shd w:val="clear" w:color="auto" w:fill="8DB3E2"/>
        <w:jc w:val="center"/>
        <w:rPr>
          <w:color w:val="FFFFFF"/>
          <w:sz w:val="36"/>
          <w:szCs w:val="36"/>
        </w:rPr>
      </w:pPr>
      <w:r w:rsidRPr="00466A9C">
        <w:rPr>
          <w:color w:val="FFFFFF"/>
          <w:sz w:val="36"/>
          <w:szCs w:val="36"/>
        </w:rPr>
        <w:t>y</w:t>
      </w:r>
    </w:p>
    <w:p w14:paraId="7B0445B6" w14:textId="77777777" w:rsidR="00FA1456" w:rsidRPr="00466A9C" w:rsidRDefault="00FA1456" w:rsidP="00A83257">
      <w:pPr>
        <w:shd w:val="clear" w:color="auto" w:fill="8DB3E2"/>
        <w:jc w:val="center"/>
        <w:rPr>
          <w:color w:val="FFFFFF"/>
          <w:sz w:val="36"/>
          <w:szCs w:val="36"/>
        </w:rPr>
      </w:pPr>
      <w:r w:rsidRPr="00466A9C">
        <w:rPr>
          <w:color w:val="FFFFFF"/>
          <w:sz w:val="36"/>
          <w:szCs w:val="36"/>
        </w:rPr>
        <w:t>PROGRAMACIÓN DE AULA</w:t>
      </w:r>
    </w:p>
    <w:p w14:paraId="6DF349E8" w14:textId="77777777" w:rsidR="00FA1456" w:rsidRPr="00466A9C" w:rsidRDefault="00731FCA" w:rsidP="00A83257">
      <w:pPr>
        <w:shd w:val="clear" w:color="auto" w:fill="8DB3E2"/>
        <w:jc w:val="center"/>
        <w:rPr>
          <w:b/>
          <w:color w:val="FFFFFF"/>
          <w:sz w:val="36"/>
          <w:szCs w:val="36"/>
        </w:rPr>
      </w:pPr>
      <w:r w:rsidRPr="00466A9C">
        <w:rPr>
          <w:b/>
          <w:color w:val="FFFFFF"/>
          <w:sz w:val="36"/>
          <w:szCs w:val="36"/>
        </w:rPr>
        <w:t>EL JUEGO INFANTIL Y SU METODOLOGÍA</w:t>
      </w:r>
    </w:p>
    <w:p w14:paraId="29672D9D" w14:textId="77777777" w:rsidR="002B37F9" w:rsidRPr="00466A9C" w:rsidRDefault="002B37F9" w:rsidP="00A83257">
      <w:pPr>
        <w:shd w:val="clear" w:color="auto" w:fill="8DB3E2"/>
        <w:jc w:val="center"/>
        <w:rPr>
          <w:color w:val="FFFFFF"/>
          <w:sz w:val="36"/>
          <w:szCs w:val="36"/>
        </w:rPr>
      </w:pPr>
      <w:r w:rsidRPr="00466A9C">
        <w:rPr>
          <w:color w:val="FFFFFF"/>
          <w:sz w:val="36"/>
          <w:szCs w:val="36"/>
        </w:rPr>
        <w:t>T</w:t>
      </w:r>
      <w:r w:rsidR="00302C70" w:rsidRPr="00466A9C">
        <w:rPr>
          <w:color w:val="FFFFFF"/>
          <w:sz w:val="36"/>
          <w:szCs w:val="36"/>
        </w:rPr>
        <w:t>écnico Superior en Educación Infantil</w:t>
      </w:r>
    </w:p>
    <w:p w14:paraId="764D9BE6" w14:textId="77777777" w:rsidR="00FA1456" w:rsidRPr="00466A9C" w:rsidRDefault="00302C70" w:rsidP="00A83257">
      <w:pPr>
        <w:shd w:val="clear" w:color="auto" w:fill="8DB3E2"/>
        <w:jc w:val="center"/>
        <w:rPr>
          <w:color w:val="FFFFFF"/>
          <w:sz w:val="36"/>
          <w:szCs w:val="36"/>
        </w:rPr>
      </w:pPr>
      <w:r w:rsidRPr="00466A9C">
        <w:rPr>
          <w:color w:val="FFFFFF"/>
          <w:sz w:val="36"/>
          <w:szCs w:val="36"/>
        </w:rPr>
        <w:t>Servicios socioculturales y a la Comunidad</w:t>
      </w:r>
    </w:p>
    <w:p w14:paraId="20C63AB4" w14:textId="77777777" w:rsidR="00466A9C" w:rsidRPr="007660FA" w:rsidRDefault="00466A9C" w:rsidP="00A83257">
      <w:pPr>
        <w:shd w:val="clear" w:color="auto" w:fill="8DB3E2"/>
        <w:jc w:val="center"/>
        <w:rPr>
          <w:color w:val="FFFFFF"/>
          <w:sz w:val="24"/>
          <w:szCs w:val="24"/>
        </w:rPr>
      </w:pPr>
    </w:p>
    <w:p w14:paraId="1A62CBC8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5B3069A2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6B514B9C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tbl>
      <w:tblPr>
        <w:tblpPr w:leftFromText="141" w:rightFromText="141" w:vertAnchor="text" w:horzAnchor="margin" w:tblpXSpec="center" w:tblpY="-45"/>
        <w:tblW w:w="0" w:type="auto"/>
        <w:tbl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single" w:sz="8" w:space="0" w:color="7295D2"/>
          <w:insideV w:val="single" w:sz="8" w:space="0" w:color="7295D2"/>
        </w:tblBorders>
        <w:tblLook w:val="04A0" w:firstRow="1" w:lastRow="0" w:firstColumn="1" w:lastColumn="0" w:noHBand="0" w:noVBand="1"/>
      </w:tblPr>
      <w:tblGrid>
        <w:gridCol w:w="9695"/>
      </w:tblGrid>
      <w:tr w:rsidR="00B57DE4" w14:paraId="68DBAE52" w14:textId="77777777" w:rsidTr="006A718E">
        <w:trPr>
          <w:trHeight w:val="274"/>
        </w:trPr>
        <w:tc>
          <w:tcPr>
            <w:tcW w:w="9695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0DBF0"/>
            <w:hideMark/>
          </w:tcPr>
          <w:p w14:paraId="659038B0" w14:textId="77777777" w:rsidR="00B57DE4" w:rsidRDefault="00B57DE4" w:rsidP="006A718E">
            <w:pPr>
              <w:tabs>
                <w:tab w:val="left" w:pos="-709"/>
                <w:tab w:val="left" w:pos="1740"/>
                <w:tab w:val="center" w:pos="4598"/>
                <w:tab w:val="left" w:pos="8222"/>
              </w:tabs>
              <w:spacing w:after="0" w:line="240" w:lineRule="auto"/>
              <w:ind w:right="28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Disponible la Programación completa en la Zona de Profesores de Editex</w:t>
            </w:r>
          </w:p>
        </w:tc>
      </w:tr>
    </w:tbl>
    <w:p w14:paraId="28CE7EC2" w14:textId="77777777"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14E19F49" w14:textId="77777777"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2EA87FF3" w14:textId="77777777"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11414B3F" w14:textId="77777777"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283D9AED" w14:textId="77777777" w:rsidR="00CF2F9F" w:rsidRDefault="00CF2F9F" w:rsidP="001A2842">
      <w:pPr>
        <w:tabs>
          <w:tab w:val="left" w:pos="-709"/>
          <w:tab w:val="left" w:pos="8505"/>
        </w:tabs>
        <w:jc w:val="center"/>
        <w:rPr>
          <w:rFonts w:cs="Calibri"/>
          <w:b/>
          <w:color w:val="FFFFFF"/>
          <w:sz w:val="24"/>
          <w:szCs w:val="24"/>
        </w:rPr>
      </w:pPr>
    </w:p>
    <w:p w14:paraId="5E6D3A95" w14:textId="77777777" w:rsidR="001A2842" w:rsidRPr="007660FA" w:rsidRDefault="001A2842" w:rsidP="001A2842">
      <w:pPr>
        <w:tabs>
          <w:tab w:val="left" w:pos="-709"/>
          <w:tab w:val="left" w:pos="8505"/>
        </w:tabs>
        <w:jc w:val="center"/>
        <w:rPr>
          <w:rFonts w:cs="Calibri"/>
          <w:b/>
          <w:sz w:val="24"/>
          <w:szCs w:val="24"/>
        </w:rPr>
      </w:pPr>
      <w:r w:rsidRPr="007660FA">
        <w:rPr>
          <w:rFonts w:cs="Calibri"/>
          <w:b/>
          <w:sz w:val="24"/>
          <w:szCs w:val="24"/>
        </w:rPr>
        <w:t>Índice</w:t>
      </w:r>
    </w:p>
    <w:p w14:paraId="130891D0" w14:textId="77777777" w:rsidR="00F96827" w:rsidRDefault="003B3514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7660FA">
        <w:rPr>
          <w:rFonts w:cs="Calibri"/>
          <w:b/>
          <w:bCs/>
          <w:sz w:val="24"/>
          <w:szCs w:val="24"/>
        </w:rPr>
        <w:fldChar w:fldCharType="begin"/>
      </w:r>
      <w:r w:rsidR="004E0E38" w:rsidRPr="007660FA">
        <w:rPr>
          <w:rFonts w:cs="Calibri"/>
          <w:b/>
          <w:bCs/>
          <w:sz w:val="24"/>
          <w:szCs w:val="24"/>
        </w:rPr>
        <w:instrText xml:space="preserve"> TOC \o "1-3" \h \z \u </w:instrText>
      </w:r>
      <w:r w:rsidRPr="007660FA">
        <w:rPr>
          <w:rFonts w:cs="Calibri"/>
          <w:b/>
          <w:bCs/>
          <w:sz w:val="24"/>
          <w:szCs w:val="24"/>
        </w:rPr>
        <w:fldChar w:fldCharType="separate"/>
      </w:r>
      <w:hyperlink w:anchor="_Toc10636937" w:history="1">
        <w:r w:rsidR="00F96827" w:rsidRPr="00A77FCC">
          <w:rPr>
            <w:rStyle w:val="Hipervnculo"/>
            <w:noProof/>
          </w:rPr>
          <w:t>1.</w:t>
        </w:r>
        <w:r w:rsidR="00F96827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F96827" w:rsidRPr="00A77FCC">
          <w:rPr>
            <w:rStyle w:val="Hipervnculo"/>
            <w:noProof/>
          </w:rPr>
          <w:t>INTRODUCCIÓN. Técnico Superior en Educación Infantil</w:t>
        </w:r>
        <w:r w:rsidR="00F96827">
          <w:rPr>
            <w:noProof/>
            <w:webHidden/>
          </w:rPr>
          <w:tab/>
        </w:r>
        <w:r w:rsidR="00F96827">
          <w:rPr>
            <w:noProof/>
            <w:webHidden/>
          </w:rPr>
          <w:fldChar w:fldCharType="begin"/>
        </w:r>
        <w:r w:rsidR="00F96827">
          <w:rPr>
            <w:noProof/>
            <w:webHidden/>
          </w:rPr>
          <w:instrText xml:space="preserve"> PAGEREF _Toc10636937 \h </w:instrText>
        </w:r>
        <w:r w:rsidR="00F96827">
          <w:rPr>
            <w:noProof/>
            <w:webHidden/>
          </w:rPr>
        </w:r>
        <w:r w:rsidR="00F96827">
          <w:rPr>
            <w:noProof/>
            <w:webHidden/>
          </w:rPr>
          <w:fldChar w:fldCharType="separate"/>
        </w:r>
        <w:r w:rsidR="00F96827">
          <w:rPr>
            <w:noProof/>
            <w:webHidden/>
          </w:rPr>
          <w:t>3</w:t>
        </w:r>
        <w:r w:rsidR="00F96827">
          <w:rPr>
            <w:noProof/>
            <w:webHidden/>
          </w:rPr>
          <w:fldChar w:fldCharType="end"/>
        </w:r>
      </w:hyperlink>
    </w:p>
    <w:p w14:paraId="4ACE8F7C" w14:textId="77777777" w:rsidR="00F96827" w:rsidRDefault="00B57DE4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636938" w:history="1">
        <w:r w:rsidR="00F96827" w:rsidRPr="00A77FCC">
          <w:rPr>
            <w:rStyle w:val="Hipervnculo"/>
            <w:noProof/>
          </w:rPr>
          <w:t>1.1.</w:t>
        </w:r>
        <w:r w:rsidR="00F96827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F96827" w:rsidRPr="00A77FCC">
          <w:rPr>
            <w:rStyle w:val="Hipervnculo"/>
            <w:noProof/>
          </w:rPr>
          <w:t>Perfil profesional</w:t>
        </w:r>
        <w:r w:rsidR="00F96827">
          <w:rPr>
            <w:noProof/>
            <w:webHidden/>
          </w:rPr>
          <w:tab/>
        </w:r>
        <w:r w:rsidR="00F96827">
          <w:rPr>
            <w:noProof/>
            <w:webHidden/>
          </w:rPr>
          <w:fldChar w:fldCharType="begin"/>
        </w:r>
        <w:r w:rsidR="00F96827">
          <w:rPr>
            <w:noProof/>
            <w:webHidden/>
          </w:rPr>
          <w:instrText xml:space="preserve"> PAGEREF _Toc10636938 \h </w:instrText>
        </w:r>
        <w:r w:rsidR="00F96827">
          <w:rPr>
            <w:noProof/>
            <w:webHidden/>
          </w:rPr>
        </w:r>
        <w:r w:rsidR="00F96827">
          <w:rPr>
            <w:noProof/>
            <w:webHidden/>
          </w:rPr>
          <w:fldChar w:fldCharType="separate"/>
        </w:r>
        <w:r w:rsidR="00F96827">
          <w:rPr>
            <w:noProof/>
            <w:webHidden/>
          </w:rPr>
          <w:t>3</w:t>
        </w:r>
        <w:r w:rsidR="00F96827">
          <w:rPr>
            <w:noProof/>
            <w:webHidden/>
          </w:rPr>
          <w:fldChar w:fldCharType="end"/>
        </w:r>
      </w:hyperlink>
    </w:p>
    <w:p w14:paraId="7163675A" w14:textId="77777777" w:rsidR="00F96827" w:rsidRDefault="00B57DE4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636939" w:history="1">
        <w:r w:rsidR="00F96827" w:rsidRPr="00A77FCC">
          <w:rPr>
            <w:rStyle w:val="Hipervnculo"/>
            <w:noProof/>
          </w:rPr>
          <w:t>1.2.</w:t>
        </w:r>
        <w:r w:rsidR="00F96827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F96827" w:rsidRPr="00A77FCC">
          <w:rPr>
            <w:rStyle w:val="Hipervnculo"/>
            <w:noProof/>
          </w:rPr>
          <w:t>Competencia general</w:t>
        </w:r>
        <w:r w:rsidR="00F96827">
          <w:rPr>
            <w:noProof/>
            <w:webHidden/>
          </w:rPr>
          <w:tab/>
        </w:r>
        <w:r w:rsidR="00F96827">
          <w:rPr>
            <w:noProof/>
            <w:webHidden/>
          </w:rPr>
          <w:fldChar w:fldCharType="begin"/>
        </w:r>
        <w:r w:rsidR="00F96827">
          <w:rPr>
            <w:noProof/>
            <w:webHidden/>
          </w:rPr>
          <w:instrText xml:space="preserve"> PAGEREF _Toc10636939 \h </w:instrText>
        </w:r>
        <w:r w:rsidR="00F96827">
          <w:rPr>
            <w:noProof/>
            <w:webHidden/>
          </w:rPr>
        </w:r>
        <w:r w:rsidR="00F96827">
          <w:rPr>
            <w:noProof/>
            <w:webHidden/>
          </w:rPr>
          <w:fldChar w:fldCharType="separate"/>
        </w:r>
        <w:r w:rsidR="00F96827">
          <w:rPr>
            <w:noProof/>
            <w:webHidden/>
          </w:rPr>
          <w:t>3</w:t>
        </w:r>
        <w:r w:rsidR="00F96827">
          <w:rPr>
            <w:noProof/>
            <w:webHidden/>
          </w:rPr>
          <w:fldChar w:fldCharType="end"/>
        </w:r>
      </w:hyperlink>
    </w:p>
    <w:p w14:paraId="0D80E9B3" w14:textId="77777777" w:rsidR="00F96827" w:rsidRDefault="00B57DE4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636940" w:history="1">
        <w:r w:rsidR="00F96827" w:rsidRPr="00A77FCC">
          <w:rPr>
            <w:rStyle w:val="Hipervnculo"/>
            <w:noProof/>
          </w:rPr>
          <w:t>1.3.</w:t>
        </w:r>
        <w:r w:rsidR="00F96827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F96827" w:rsidRPr="00A77FCC">
          <w:rPr>
            <w:rStyle w:val="Hipervnculo"/>
            <w:noProof/>
          </w:rPr>
          <w:t>Entorno profesional</w:t>
        </w:r>
        <w:r w:rsidR="00F96827">
          <w:rPr>
            <w:noProof/>
            <w:webHidden/>
          </w:rPr>
          <w:tab/>
        </w:r>
        <w:r w:rsidR="00F96827">
          <w:rPr>
            <w:noProof/>
            <w:webHidden/>
          </w:rPr>
          <w:fldChar w:fldCharType="begin"/>
        </w:r>
        <w:r w:rsidR="00F96827">
          <w:rPr>
            <w:noProof/>
            <w:webHidden/>
          </w:rPr>
          <w:instrText xml:space="preserve"> PAGEREF _Toc10636940 \h </w:instrText>
        </w:r>
        <w:r w:rsidR="00F96827">
          <w:rPr>
            <w:noProof/>
            <w:webHidden/>
          </w:rPr>
        </w:r>
        <w:r w:rsidR="00F96827">
          <w:rPr>
            <w:noProof/>
            <w:webHidden/>
          </w:rPr>
          <w:fldChar w:fldCharType="separate"/>
        </w:r>
        <w:r w:rsidR="00F96827">
          <w:rPr>
            <w:noProof/>
            <w:webHidden/>
          </w:rPr>
          <w:t>3</w:t>
        </w:r>
        <w:r w:rsidR="00F96827">
          <w:rPr>
            <w:noProof/>
            <w:webHidden/>
          </w:rPr>
          <w:fldChar w:fldCharType="end"/>
        </w:r>
      </w:hyperlink>
    </w:p>
    <w:p w14:paraId="25923133" w14:textId="77777777" w:rsidR="00F96827" w:rsidRDefault="00B57DE4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636941" w:history="1">
        <w:r w:rsidR="00F96827" w:rsidRPr="00A77FCC">
          <w:rPr>
            <w:rStyle w:val="Hipervnculo"/>
            <w:noProof/>
          </w:rPr>
          <w:t>1.4.</w:t>
        </w:r>
        <w:r w:rsidR="00F96827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F96827" w:rsidRPr="00A77FCC">
          <w:rPr>
            <w:rStyle w:val="Hipervnculo"/>
            <w:noProof/>
          </w:rPr>
          <w:t>Marco normativo del ciclo</w:t>
        </w:r>
        <w:r w:rsidR="00F96827">
          <w:rPr>
            <w:noProof/>
            <w:webHidden/>
          </w:rPr>
          <w:tab/>
        </w:r>
        <w:r w:rsidR="00F96827">
          <w:rPr>
            <w:noProof/>
            <w:webHidden/>
          </w:rPr>
          <w:fldChar w:fldCharType="begin"/>
        </w:r>
        <w:r w:rsidR="00F96827">
          <w:rPr>
            <w:noProof/>
            <w:webHidden/>
          </w:rPr>
          <w:instrText xml:space="preserve"> PAGEREF _Toc10636941 \h </w:instrText>
        </w:r>
        <w:r w:rsidR="00F96827">
          <w:rPr>
            <w:noProof/>
            <w:webHidden/>
          </w:rPr>
        </w:r>
        <w:r w:rsidR="00F96827">
          <w:rPr>
            <w:noProof/>
            <w:webHidden/>
          </w:rPr>
          <w:fldChar w:fldCharType="separate"/>
        </w:r>
        <w:r w:rsidR="00F96827">
          <w:rPr>
            <w:noProof/>
            <w:webHidden/>
          </w:rPr>
          <w:t>4</w:t>
        </w:r>
        <w:r w:rsidR="00F96827">
          <w:rPr>
            <w:noProof/>
            <w:webHidden/>
          </w:rPr>
          <w:fldChar w:fldCharType="end"/>
        </w:r>
      </w:hyperlink>
    </w:p>
    <w:p w14:paraId="74763BB4" w14:textId="77777777" w:rsidR="00F96827" w:rsidRDefault="00B57DE4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636942" w:history="1">
        <w:r w:rsidR="00F96827" w:rsidRPr="00A77FCC">
          <w:rPr>
            <w:rStyle w:val="Hipervnculo"/>
            <w:noProof/>
          </w:rPr>
          <w:t>2.</w:t>
        </w:r>
        <w:r w:rsidR="00F96827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F96827" w:rsidRPr="00A77FCC">
          <w:rPr>
            <w:rStyle w:val="Hipervnculo"/>
            <w:noProof/>
          </w:rPr>
          <w:t>COMPETENCIAS Y OBJETIVOS GENERALES DEL MÓDULO</w:t>
        </w:r>
        <w:r w:rsidR="00F96827">
          <w:rPr>
            <w:noProof/>
            <w:webHidden/>
          </w:rPr>
          <w:tab/>
        </w:r>
        <w:r w:rsidR="00F96827">
          <w:rPr>
            <w:noProof/>
            <w:webHidden/>
          </w:rPr>
          <w:fldChar w:fldCharType="begin"/>
        </w:r>
        <w:r w:rsidR="00F96827">
          <w:rPr>
            <w:noProof/>
            <w:webHidden/>
          </w:rPr>
          <w:instrText xml:space="preserve"> PAGEREF _Toc10636942 \h </w:instrText>
        </w:r>
        <w:r w:rsidR="00F96827">
          <w:rPr>
            <w:noProof/>
            <w:webHidden/>
          </w:rPr>
        </w:r>
        <w:r w:rsidR="00F96827">
          <w:rPr>
            <w:noProof/>
            <w:webHidden/>
          </w:rPr>
          <w:fldChar w:fldCharType="separate"/>
        </w:r>
        <w:r w:rsidR="00F96827">
          <w:rPr>
            <w:noProof/>
            <w:webHidden/>
          </w:rPr>
          <w:t>5</w:t>
        </w:r>
        <w:r w:rsidR="00F96827">
          <w:rPr>
            <w:noProof/>
            <w:webHidden/>
          </w:rPr>
          <w:fldChar w:fldCharType="end"/>
        </w:r>
      </w:hyperlink>
    </w:p>
    <w:p w14:paraId="76DD61D9" w14:textId="77777777" w:rsidR="00F96827" w:rsidRDefault="00B57DE4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636943" w:history="1">
        <w:r w:rsidR="00F96827" w:rsidRPr="00A77FCC">
          <w:rPr>
            <w:rStyle w:val="Hipervnculo"/>
            <w:noProof/>
          </w:rPr>
          <w:t>2.1.</w:t>
        </w:r>
        <w:r w:rsidR="00F96827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F96827" w:rsidRPr="00A77FCC">
          <w:rPr>
            <w:rStyle w:val="Hipervnculo"/>
            <w:noProof/>
          </w:rPr>
          <w:t>Unidades de competencia</w:t>
        </w:r>
        <w:r w:rsidR="00F96827">
          <w:rPr>
            <w:noProof/>
            <w:webHidden/>
          </w:rPr>
          <w:tab/>
        </w:r>
        <w:r w:rsidR="00F96827">
          <w:rPr>
            <w:noProof/>
            <w:webHidden/>
          </w:rPr>
          <w:fldChar w:fldCharType="begin"/>
        </w:r>
        <w:r w:rsidR="00F96827">
          <w:rPr>
            <w:noProof/>
            <w:webHidden/>
          </w:rPr>
          <w:instrText xml:space="preserve"> PAGEREF _Toc10636943 \h </w:instrText>
        </w:r>
        <w:r w:rsidR="00F96827">
          <w:rPr>
            <w:noProof/>
            <w:webHidden/>
          </w:rPr>
        </w:r>
        <w:r w:rsidR="00F96827">
          <w:rPr>
            <w:noProof/>
            <w:webHidden/>
          </w:rPr>
          <w:fldChar w:fldCharType="separate"/>
        </w:r>
        <w:r w:rsidR="00F96827">
          <w:rPr>
            <w:noProof/>
            <w:webHidden/>
          </w:rPr>
          <w:t>5</w:t>
        </w:r>
        <w:r w:rsidR="00F96827">
          <w:rPr>
            <w:noProof/>
            <w:webHidden/>
          </w:rPr>
          <w:fldChar w:fldCharType="end"/>
        </w:r>
      </w:hyperlink>
    </w:p>
    <w:p w14:paraId="25FFAC9B" w14:textId="77777777" w:rsidR="00F96827" w:rsidRDefault="00B57DE4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636944" w:history="1">
        <w:r w:rsidR="00F96827" w:rsidRPr="00A77FCC">
          <w:rPr>
            <w:rStyle w:val="Hipervnculo"/>
            <w:noProof/>
            <w:lang w:eastAsia="es-ES"/>
          </w:rPr>
          <w:t>2.2.</w:t>
        </w:r>
        <w:r w:rsidR="00F96827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F96827" w:rsidRPr="00A77FCC">
          <w:rPr>
            <w:rStyle w:val="Hipervnculo"/>
            <w:noProof/>
            <w:lang w:eastAsia="es-ES"/>
          </w:rPr>
          <w:t>Competencias profesionales, personales y sociales</w:t>
        </w:r>
        <w:r w:rsidR="00F96827">
          <w:rPr>
            <w:noProof/>
            <w:webHidden/>
          </w:rPr>
          <w:tab/>
        </w:r>
        <w:r w:rsidR="00F96827">
          <w:rPr>
            <w:noProof/>
            <w:webHidden/>
          </w:rPr>
          <w:fldChar w:fldCharType="begin"/>
        </w:r>
        <w:r w:rsidR="00F96827">
          <w:rPr>
            <w:noProof/>
            <w:webHidden/>
          </w:rPr>
          <w:instrText xml:space="preserve"> PAGEREF _Toc10636944 \h </w:instrText>
        </w:r>
        <w:r w:rsidR="00F96827">
          <w:rPr>
            <w:noProof/>
            <w:webHidden/>
          </w:rPr>
        </w:r>
        <w:r w:rsidR="00F96827">
          <w:rPr>
            <w:noProof/>
            <w:webHidden/>
          </w:rPr>
          <w:fldChar w:fldCharType="separate"/>
        </w:r>
        <w:r w:rsidR="00F96827">
          <w:rPr>
            <w:noProof/>
            <w:webHidden/>
          </w:rPr>
          <w:t>6</w:t>
        </w:r>
        <w:r w:rsidR="00F96827">
          <w:rPr>
            <w:noProof/>
            <w:webHidden/>
          </w:rPr>
          <w:fldChar w:fldCharType="end"/>
        </w:r>
      </w:hyperlink>
    </w:p>
    <w:p w14:paraId="5C8D8A01" w14:textId="77777777" w:rsidR="00F96827" w:rsidRDefault="00B57DE4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636945" w:history="1">
        <w:r w:rsidR="00F96827" w:rsidRPr="00A77FCC">
          <w:rPr>
            <w:rStyle w:val="Hipervnculo"/>
            <w:noProof/>
          </w:rPr>
          <w:t>2.3.</w:t>
        </w:r>
        <w:r w:rsidR="00F96827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F96827" w:rsidRPr="00A77FCC">
          <w:rPr>
            <w:rStyle w:val="Hipervnculo"/>
            <w:noProof/>
          </w:rPr>
          <w:t>Objetivos generales</w:t>
        </w:r>
        <w:r w:rsidR="00F96827">
          <w:rPr>
            <w:noProof/>
            <w:webHidden/>
          </w:rPr>
          <w:tab/>
        </w:r>
        <w:r w:rsidR="00F96827">
          <w:rPr>
            <w:noProof/>
            <w:webHidden/>
          </w:rPr>
          <w:fldChar w:fldCharType="begin"/>
        </w:r>
        <w:r w:rsidR="00F96827">
          <w:rPr>
            <w:noProof/>
            <w:webHidden/>
          </w:rPr>
          <w:instrText xml:space="preserve"> PAGEREF _Toc10636945 \h </w:instrText>
        </w:r>
        <w:r w:rsidR="00F96827">
          <w:rPr>
            <w:noProof/>
            <w:webHidden/>
          </w:rPr>
        </w:r>
        <w:r w:rsidR="00F96827">
          <w:rPr>
            <w:noProof/>
            <w:webHidden/>
          </w:rPr>
          <w:fldChar w:fldCharType="separate"/>
        </w:r>
        <w:r w:rsidR="00F96827">
          <w:rPr>
            <w:noProof/>
            <w:webHidden/>
          </w:rPr>
          <w:t>7</w:t>
        </w:r>
        <w:r w:rsidR="00F96827">
          <w:rPr>
            <w:noProof/>
            <w:webHidden/>
          </w:rPr>
          <w:fldChar w:fldCharType="end"/>
        </w:r>
      </w:hyperlink>
    </w:p>
    <w:p w14:paraId="3CF41E15" w14:textId="77777777" w:rsidR="00F96827" w:rsidRDefault="00B57DE4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636946" w:history="1">
        <w:r w:rsidR="00F96827" w:rsidRPr="00A77FCC">
          <w:rPr>
            <w:rStyle w:val="Hipervnculo"/>
            <w:noProof/>
          </w:rPr>
          <w:t>2.4.</w:t>
        </w:r>
        <w:r w:rsidR="00F96827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F96827" w:rsidRPr="00A77FCC">
          <w:rPr>
            <w:rStyle w:val="Hipervnculo"/>
            <w:noProof/>
          </w:rPr>
          <w:t>Duración del módulo</w:t>
        </w:r>
        <w:r w:rsidR="00F96827">
          <w:rPr>
            <w:noProof/>
            <w:webHidden/>
          </w:rPr>
          <w:tab/>
        </w:r>
        <w:r w:rsidR="00F96827">
          <w:rPr>
            <w:noProof/>
            <w:webHidden/>
          </w:rPr>
          <w:fldChar w:fldCharType="begin"/>
        </w:r>
        <w:r w:rsidR="00F96827">
          <w:rPr>
            <w:noProof/>
            <w:webHidden/>
          </w:rPr>
          <w:instrText xml:space="preserve"> PAGEREF _Toc10636946 \h </w:instrText>
        </w:r>
        <w:r w:rsidR="00F96827">
          <w:rPr>
            <w:noProof/>
            <w:webHidden/>
          </w:rPr>
        </w:r>
        <w:r w:rsidR="00F96827">
          <w:rPr>
            <w:noProof/>
            <w:webHidden/>
          </w:rPr>
          <w:fldChar w:fldCharType="separate"/>
        </w:r>
        <w:r w:rsidR="00F96827">
          <w:rPr>
            <w:noProof/>
            <w:webHidden/>
          </w:rPr>
          <w:t>9</w:t>
        </w:r>
        <w:r w:rsidR="00F96827">
          <w:rPr>
            <w:noProof/>
            <w:webHidden/>
          </w:rPr>
          <w:fldChar w:fldCharType="end"/>
        </w:r>
      </w:hyperlink>
    </w:p>
    <w:p w14:paraId="7C32DDAC" w14:textId="77777777" w:rsidR="00F96827" w:rsidRDefault="00B57DE4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636947" w:history="1">
        <w:r w:rsidR="00F96827" w:rsidRPr="00A77FCC">
          <w:rPr>
            <w:rStyle w:val="Hipervnculo"/>
            <w:noProof/>
          </w:rPr>
          <w:t>3.</w:t>
        </w:r>
        <w:r w:rsidR="00F96827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F96827" w:rsidRPr="00A77FCC">
          <w:rPr>
            <w:rStyle w:val="Hipervnculo"/>
            <w:noProof/>
          </w:rPr>
          <w:t>CONTENIDOS BÁSICOS Y ORIENTACIONES PEDAGÓGICAS</w:t>
        </w:r>
        <w:r w:rsidR="00F96827">
          <w:rPr>
            <w:noProof/>
            <w:webHidden/>
          </w:rPr>
          <w:tab/>
        </w:r>
        <w:r w:rsidR="00F96827">
          <w:rPr>
            <w:noProof/>
            <w:webHidden/>
          </w:rPr>
          <w:fldChar w:fldCharType="begin"/>
        </w:r>
        <w:r w:rsidR="00F96827">
          <w:rPr>
            <w:noProof/>
            <w:webHidden/>
          </w:rPr>
          <w:instrText xml:space="preserve"> PAGEREF _Toc10636947 \h </w:instrText>
        </w:r>
        <w:r w:rsidR="00F96827">
          <w:rPr>
            <w:noProof/>
            <w:webHidden/>
          </w:rPr>
        </w:r>
        <w:r w:rsidR="00F96827">
          <w:rPr>
            <w:noProof/>
            <w:webHidden/>
          </w:rPr>
          <w:fldChar w:fldCharType="separate"/>
        </w:r>
        <w:r w:rsidR="00F96827">
          <w:rPr>
            <w:noProof/>
            <w:webHidden/>
          </w:rPr>
          <w:t>10</w:t>
        </w:r>
        <w:r w:rsidR="00F96827">
          <w:rPr>
            <w:noProof/>
            <w:webHidden/>
          </w:rPr>
          <w:fldChar w:fldCharType="end"/>
        </w:r>
      </w:hyperlink>
    </w:p>
    <w:p w14:paraId="466F0BB7" w14:textId="77777777" w:rsidR="00F96827" w:rsidRDefault="00B57DE4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636948" w:history="1">
        <w:r w:rsidR="00F96827" w:rsidRPr="00A77FCC">
          <w:rPr>
            <w:rStyle w:val="Hipervnculo"/>
            <w:noProof/>
          </w:rPr>
          <w:t>3.1.</w:t>
        </w:r>
        <w:r w:rsidR="00F96827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F96827" w:rsidRPr="00A77FCC">
          <w:rPr>
            <w:rStyle w:val="Hipervnculo"/>
            <w:noProof/>
          </w:rPr>
          <w:t>Orientaciones pedagógicas</w:t>
        </w:r>
        <w:r w:rsidR="00F96827">
          <w:rPr>
            <w:noProof/>
            <w:webHidden/>
          </w:rPr>
          <w:tab/>
        </w:r>
        <w:r w:rsidR="00F96827">
          <w:rPr>
            <w:noProof/>
            <w:webHidden/>
          </w:rPr>
          <w:fldChar w:fldCharType="begin"/>
        </w:r>
        <w:r w:rsidR="00F96827">
          <w:rPr>
            <w:noProof/>
            <w:webHidden/>
          </w:rPr>
          <w:instrText xml:space="preserve"> PAGEREF _Toc10636948 \h </w:instrText>
        </w:r>
        <w:r w:rsidR="00F96827">
          <w:rPr>
            <w:noProof/>
            <w:webHidden/>
          </w:rPr>
        </w:r>
        <w:r w:rsidR="00F96827">
          <w:rPr>
            <w:noProof/>
            <w:webHidden/>
          </w:rPr>
          <w:fldChar w:fldCharType="separate"/>
        </w:r>
        <w:r w:rsidR="00F96827">
          <w:rPr>
            <w:noProof/>
            <w:webHidden/>
          </w:rPr>
          <w:t>13</w:t>
        </w:r>
        <w:r w:rsidR="00F96827">
          <w:rPr>
            <w:noProof/>
            <w:webHidden/>
          </w:rPr>
          <w:fldChar w:fldCharType="end"/>
        </w:r>
      </w:hyperlink>
    </w:p>
    <w:p w14:paraId="2D214B9D" w14:textId="77777777" w:rsidR="00F96827" w:rsidRDefault="00B57DE4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636949" w:history="1">
        <w:r w:rsidR="00F96827" w:rsidRPr="00A77FCC">
          <w:rPr>
            <w:rStyle w:val="Hipervnculo"/>
            <w:noProof/>
          </w:rPr>
          <w:t>4.</w:t>
        </w:r>
        <w:r w:rsidR="00F96827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F96827" w:rsidRPr="00A77FCC">
          <w:rPr>
            <w:rStyle w:val="Hipervnculo"/>
            <w:noProof/>
          </w:rPr>
          <w:t>RESULTADOS DE APRENDIZAJE Y CRITERIOS DE EVALUACIÓN</w:t>
        </w:r>
        <w:r w:rsidR="00F96827">
          <w:rPr>
            <w:noProof/>
            <w:webHidden/>
          </w:rPr>
          <w:tab/>
        </w:r>
        <w:r w:rsidR="00F96827">
          <w:rPr>
            <w:noProof/>
            <w:webHidden/>
          </w:rPr>
          <w:fldChar w:fldCharType="begin"/>
        </w:r>
        <w:r w:rsidR="00F96827">
          <w:rPr>
            <w:noProof/>
            <w:webHidden/>
          </w:rPr>
          <w:instrText xml:space="preserve"> PAGEREF _Toc10636949 \h </w:instrText>
        </w:r>
        <w:r w:rsidR="00F96827">
          <w:rPr>
            <w:noProof/>
            <w:webHidden/>
          </w:rPr>
        </w:r>
        <w:r w:rsidR="00F96827">
          <w:rPr>
            <w:noProof/>
            <w:webHidden/>
          </w:rPr>
          <w:fldChar w:fldCharType="separate"/>
        </w:r>
        <w:r w:rsidR="00F96827">
          <w:rPr>
            <w:noProof/>
            <w:webHidden/>
          </w:rPr>
          <w:t>15</w:t>
        </w:r>
        <w:r w:rsidR="00F96827">
          <w:rPr>
            <w:noProof/>
            <w:webHidden/>
          </w:rPr>
          <w:fldChar w:fldCharType="end"/>
        </w:r>
      </w:hyperlink>
    </w:p>
    <w:p w14:paraId="715EA198" w14:textId="77777777" w:rsidR="00F96827" w:rsidRDefault="00B57DE4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636950" w:history="1">
        <w:r w:rsidR="00F96827" w:rsidRPr="00A77FCC">
          <w:rPr>
            <w:rStyle w:val="Hipervnculo"/>
            <w:noProof/>
          </w:rPr>
          <w:t>5.</w:t>
        </w:r>
        <w:r w:rsidR="00F96827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F96827" w:rsidRPr="00A77FCC">
          <w:rPr>
            <w:rStyle w:val="Hipervnculo"/>
            <w:noProof/>
          </w:rPr>
          <w:t>MATERIALES Y RECURSOS DIDÁCTICOS</w:t>
        </w:r>
        <w:r w:rsidR="00F96827">
          <w:rPr>
            <w:noProof/>
            <w:webHidden/>
          </w:rPr>
          <w:tab/>
        </w:r>
        <w:r w:rsidR="00F96827">
          <w:rPr>
            <w:noProof/>
            <w:webHidden/>
          </w:rPr>
          <w:fldChar w:fldCharType="begin"/>
        </w:r>
        <w:r w:rsidR="00F96827">
          <w:rPr>
            <w:noProof/>
            <w:webHidden/>
          </w:rPr>
          <w:instrText xml:space="preserve"> PAGEREF _Toc10636950 \h </w:instrText>
        </w:r>
        <w:r w:rsidR="00F96827">
          <w:rPr>
            <w:noProof/>
            <w:webHidden/>
          </w:rPr>
        </w:r>
        <w:r w:rsidR="00F96827">
          <w:rPr>
            <w:noProof/>
            <w:webHidden/>
          </w:rPr>
          <w:fldChar w:fldCharType="separate"/>
        </w:r>
        <w:r w:rsidR="00F96827">
          <w:rPr>
            <w:noProof/>
            <w:webHidden/>
          </w:rPr>
          <w:t>20</w:t>
        </w:r>
        <w:r w:rsidR="00F96827">
          <w:rPr>
            <w:noProof/>
            <w:webHidden/>
          </w:rPr>
          <w:fldChar w:fldCharType="end"/>
        </w:r>
      </w:hyperlink>
    </w:p>
    <w:p w14:paraId="566A4312" w14:textId="77777777" w:rsidR="00F96827" w:rsidRDefault="00B57DE4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636951" w:history="1">
        <w:r w:rsidR="00F96827" w:rsidRPr="00A77FCC">
          <w:rPr>
            <w:rStyle w:val="Hipervnculo"/>
            <w:noProof/>
          </w:rPr>
          <w:t>6.</w:t>
        </w:r>
        <w:r w:rsidR="00F96827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F96827" w:rsidRPr="00A77FCC">
          <w:rPr>
            <w:rStyle w:val="Hipervnculo"/>
            <w:noProof/>
          </w:rPr>
          <w:t>PROGRAMACIÓN Y TEMPORALIZACIÓN DE LAS UNIDADES DE TRABAJO</w:t>
        </w:r>
        <w:r w:rsidR="00F96827">
          <w:rPr>
            <w:noProof/>
            <w:webHidden/>
          </w:rPr>
          <w:tab/>
        </w:r>
        <w:r w:rsidR="00F96827">
          <w:rPr>
            <w:noProof/>
            <w:webHidden/>
          </w:rPr>
          <w:fldChar w:fldCharType="begin"/>
        </w:r>
        <w:r w:rsidR="00F96827">
          <w:rPr>
            <w:noProof/>
            <w:webHidden/>
          </w:rPr>
          <w:instrText xml:space="preserve"> PAGEREF _Toc10636951 \h </w:instrText>
        </w:r>
        <w:r w:rsidR="00F96827">
          <w:rPr>
            <w:noProof/>
            <w:webHidden/>
          </w:rPr>
        </w:r>
        <w:r w:rsidR="00F96827">
          <w:rPr>
            <w:noProof/>
            <w:webHidden/>
          </w:rPr>
          <w:fldChar w:fldCharType="separate"/>
        </w:r>
        <w:r w:rsidR="00F96827">
          <w:rPr>
            <w:noProof/>
            <w:webHidden/>
          </w:rPr>
          <w:t>21</w:t>
        </w:r>
        <w:r w:rsidR="00F96827">
          <w:rPr>
            <w:noProof/>
            <w:webHidden/>
          </w:rPr>
          <w:fldChar w:fldCharType="end"/>
        </w:r>
      </w:hyperlink>
    </w:p>
    <w:p w14:paraId="459BF74F" w14:textId="77777777" w:rsidR="00F96827" w:rsidRDefault="00B57DE4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636952" w:history="1">
        <w:r w:rsidR="00F96827" w:rsidRPr="00A77FCC">
          <w:rPr>
            <w:rStyle w:val="Hipervnculo"/>
            <w:noProof/>
          </w:rPr>
          <w:t>7.</w:t>
        </w:r>
        <w:r w:rsidR="00F96827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F96827" w:rsidRPr="00A77FCC">
          <w:rPr>
            <w:rStyle w:val="Hipervnculo"/>
            <w:noProof/>
          </w:rPr>
          <w:t>TRANSVERSALES</w:t>
        </w:r>
        <w:r w:rsidR="00F96827">
          <w:rPr>
            <w:noProof/>
            <w:webHidden/>
          </w:rPr>
          <w:tab/>
        </w:r>
        <w:r w:rsidR="00F96827">
          <w:rPr>
            <w:noProof/>
            <w:webHidden/>
          </w:rPr>
          <w:fldChar w:fldCharType="begin"/>
        </w:r>
        <w:r w:rsidR="00F96827">
          <w:rPr>
            <w:noProof/>
            <w:webHidden/>
          </w:rPr>
          <w:instrText xml:space="preserve"> PAGEREF _Toc10636952 \h </w:instrText>
        </w:r>
        <w:r w:rsidR="00F96827">
          <w:rPr>
            <w:noProof/>
            <w:webHidden/>
          </w:rPr>
        </w:r>
        <w:r w:rsidR="00F96827">
          <w:rPr>
            <w:noProof/>
            <w:webHidden/>
          </w:rPr>
          <w:fldChar w:fldCharType="separate"/>
        </w:r>
        <w:r w:rsidR="00F96827">
          <w:rPr>
            <w:noProof/>
            <w:webHidden/>
          </w:rPr>
          <w:t>22</w:t>
        </w:r>
        <w:r w:rsidR="00F96827">
          <w:rPr>
            <w:noProof/>
            <w:webHidden/>
          </w:rPr>
          <w:fldChar w:fldCharType="end"/>
        </w:r>
      </w:hyperlink>
    </w:p>
    <w:p w14:paraId="0B6B6F83" w14:textId="77777777" w:rsidR="00F96827" w:rsidRDefault="00B57DE4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636953" w:history="1">
        <w:r w:rsidR="00F96827" w:rsidRPr="00A77FCC">
          <w:rPr>
            <w:rStyle w:val="Hipervnculo"/>
            <w:noProof/>
          </w:rPr>
          <w:t>8.</w:t>
        </w:r>
        <w:r w:rsidR="00F96827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F96827" w:rsidRPr="00A77FCC">
          <w:rPr>
            <w:rStyle w:val="Hipervnculo"/>
            <w:noProof/>
          </w:rPr>
          <w:t>EVALUACIÓN GENERAL</w:t>
        </w:r>
        <w:r w:rsidR="00F96827">
          <w:rPr>
            <w:noProof/>
            <w:webHidden/>
          </w:rPr>
          <w:tab/>
        </w:r>
        <w:r w:rsidR="00F96827">
          <w:rPr>
            <w:noProof/>
            <w:webHidden/>
          </w:rPr>
          <w:fldChar w:fldCharType="begin"/>
        </w:r>
        <w:r w:rsidR="00F96827">
          <w:rPr>
            <w:noProof/>
            <w:webHidden/>
          </w:rPr>
          <w:instrText xml:space="preserve"> PAGEREF _Toc10636953 \h </w:instrText>
        </w:r>
        <w:r w:rsidR="00F96827">
          <w:rPr>
            <w:noProof/>
            <w:webHidden/>
          </w:rPr>
        </w:r>
        <w:r w:rsidR="00F96827">
          <w:rPr>
            <w:noProof/>
            <w:webHidden/>
          </w:rPr>
          <w:fldChar w:fldCharType="separate"/>
        </w:r>
        <w:r w:rsidR="00F96827">
          <w:rPr>
            <w:noProof/>
            <w:webHidden/>
          </w:rPr>
          <w:t>23</w:t>
        </w:r>
        <w:r w:rsidR="00F96827">
          <w:rPr>
            <w:noProof/>
            <w:webHidden/>
          </w:rPr>
          <w:fldChar w:fldCharType="end"/>
        </w:r>
      </w:hyperlink>
    </w:p>
    <w:p w14:paraId="33A1B7F4" w14:textId="77777777" w:rsidR="00F96827" w:rsidRDefault="00B57DE4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636954" w:history="1">
        <w:r w:rsidR="00F96827" w:rsidRPr="00A77FCC">
          <w:rPr>
            <w:rStyle w:val="Hipervnculo"/>
            <w:noProof/>
          </w:rPr>
          <w:t>9.</w:t>
        </w:r>
        <w:r w:rsidR="00F96827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F96827" w:rsidRPr="00A77FCC">
          <w:rPr>
            <w:rStyle w:val="Hipervnculo"/>
            <w:noProof/>
          </w:rPr>
          <w:t>UNIDADES DE TRABAJO</w:t>
        </w:r>
        <w:r w:rsidR="00F96827">
          <w:rPr>
            <w:noProof/>
            <w:webHidden/>
          </w:rPr>
          <w:tab/>
        </w:r>
        <w:r w:rsidR="00F96827">
          <w:rPr>
            <w:noProof/>
            <w:webHidden/>
          </w:rPr>
          <w:fldChar w:fldCharType="begin"/>
        </w:r>
        <w:r w:rsidR="00F96827">
          <w:rPr>
            <w:noProof/>
            <w:webHidden/>
          </w:rPr>
          <w:instrText xml:space="preserve"> PAGEREF _Toc10636954 \h </w:instrText>
        </w:r>
        <w:r w:rsidR="00F96827">
          <w:rPr>
            <w:noProof/>
            <w:webHidden/>
          </w:rPr>
        </w:r>
        <w:r w:rsidR="00F96827">
          <w:rPr>
            <w:noProof/>
            <w:webHidden/>
          </w:rPr>
          <w:fldChar w:fldCharType="separate"/>
        </w:r>
        <w:r w:rsidR="00F96827">
          <w:rPr>
            <w:noProof/>
            <w:webHidden/>
          </w:rPr>
          <w:t>25</w:t>
        </w:r>
        <w:r w:rsidR="00F96827">
          <w:rPr>
            <w:noProof/>
            <w:webHidden/>
          </w:rPr>
          <w:fldChar w:fldCharType="end"/>
        </w:r>
      </w:hyperlink>
    </w:p>
    <w:p w14:paraId="5E1ACA6E" w14:textId="77777777" w:rsidR="00F96827" w:rsidRDefault="00B57DE4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636955" w:history="1">
        <w:r w:rsidR="00F96827" w:rsidRPr="00A77FCC">
          <w:rPr>
            <w:rStyle w:val="Hipervnculo"/>
            <w:rFonts w:cstheme="minorHAnsi"/>
            <w:noProof/>
          </w:rPr>
          <w:t xml:space="preserve">UNIDAD DE TRABAJO 1. </w:t>
        </w:r>
        <w:r w:rsidR="00F96827" w:rsidRPr="00A77FCC">
          <w:rPr>
            <w:rStyle w:val="Hipervnculo"/>
            <w:rFonts w:cstheme="minorHAnsi"/>
            <w:bCs/>
            <w:noProof/>
            <w:spacing w:val="1"/>
          </w:rPr>
          <w:t>El modelo lúdico en la intervención educativa durante la infancia</w:t>
        </w:r>
        <w:r w:rsidR="00F96827">
          <w:rPr>
            <w:noProof/>
            <w:webHidden/>
          </w:rPr>
          <w:tab/>
        </w:r>
        <w:r w:rsidR="00F96827">
          <w:rPr>
            <w:noProof/>
            <w:webHidden/>
          </w:rPr>
          <w:fldChar w:fldCharType="begin"/>
        </w:r>
        <w:r w:rsidR="00F96827">
          <w:rPr>
            <w:noProof/>
            <w:webHidden/>
          </w:rPr>
          <w:instrText xml:space="preserve"> PAGEREF _Toc10636955 \h </w:instrText>
        </w:r>
        <w:r w:rsidR="00F96827">
          <w:rPr>
            <w:noProof/>
            <w:webHidden/>
          </w:rPr>
        </w:r>
        <w:r w:rsidR="00F96827">
          <w:rPr>
            <w:noProof/>
            <w:webHidden/>
          </w:rPr>
          <w:fldChar w:fldCharType="separate"/>
        </w:r>
        <w:r w:rsidR="00F96827">
          <w:rPr>
            <w:noProof/>
            <w:webHidden/>
          </w:rPr>
          <w:t>25</w:t>
        </w:r>
        <w:r w:rsidR="00F96827">
          <w:rPr>
            <w:noProof/>
            <w:webHidden/>
          </w:rPr>
          <w:fldChar w:fldCharType="end"/>
        </w:r>
      </w:hyperlink>
    </w:p>
    <w:p w14:paraId="44D4C00B" w14:textId="77777777" w:rsidR="00F96827" w:rsidRDefault="00B57DE4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636956" w:history="1">
        <w:r w:rsidR="00F96827" w:rsidRPr="00A77FCC">
          <w:rPr>
            <w:rStyle w:val="Hipervnculo"/>
            <w:rFonts w:cstheme="minorHAnsi"/>
            <w:noProof/>
          </w:rPr>
          <w:t>UNIDAD DE TRABAJO 2. Planificación y diseño de actividades lúdicas</w:t>
        </w:r>
        <w:r w:rsidR="00F96827">
          <w:rPr>
            <w:noProof/>
            <w:webHidden/>
          </w:rPr>
          <w:tab/>
        </w:r>
        <w:r w:rsidR="00F96827">
          <w:rPr>
            <w:noProof/>
            <w:webHidden/>
          </w:rPr>
          <w:fldChar w:fldCharType="begin"/>
        </w:r>
        <w:r w:rsidR="00F96827">
          <w:rPr>
            <w:noProof/>
            <w:webHidden/>
          </w:rPr>
          <w:instrText xml:space="preserve"> PAGEREF _Toc10636956 \h </w:instrText>
        </w:r>
        <w:r w:rsidR="00F96827">
          <w:rPr>
            <w:noProof/>
            <w:webHidden/>
          </w:rPr>
        </w:r>
        <w:r w:rsidR="00F96827">
          <w:rPr>
            <w:noProof/>
            <w:webHidden/>
          </w:rPr>
          <w:fldChar w:fldCharType="separate"/>
        </w:r>
        <w:r w:rsidR="00F96827">
          <w:rPr>
            <w:noProof/>
            <w:webHidden/>
          </w:rPr>
          <w:t>28</w:t>
        </w:r>
        <w:r w:rsidR="00F96827">
          <w:rPr>
            <w:noProof/>
            <w:webHidden/>
          </w:rPr>
          <w:fldChar w:fldCharType="end"/>
        </w:r>
      </w:hyperlink>
    </w:p>
    <w:p w14:paraId="30D836EB" w14:textId="77777777" w:rsidR="00F96827" w:rsidRDefault="00B57DE4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636957" w:history="1">
        <w:r w:rsidR="00F96827" w:rsidRPr="00A77FCC">
          <w:rPr>
            <w:rStyle w:val="Hipervnculo"/>
            <w:rFonts w:cstheme="minorHAnsi"/>
            <w:noProof/>
          </w:rPr>
          <w:t>UNIDAD DE TRABAJO 3. Los recursos lúdicos</w:t>
        </w:r>
        <w:r w:rsidR="00F96827">
          <w:rPr>
            <w:noProof/>
            <w:webHidden/>
          </w:rPr>
          <w:tab/>
        </w:r>
        <w:r w:rsidR="00F96827">
          <w:rPr>
            <w:noProof/>
            <w:webHidden/>
          </w:rPr>
          <w:fldChar w:fldCharType="begin"/>
        </w:r>
        <w:r w:rsidR="00F96827">
          <w:rPr>
            <w:noProof/>
            <w:webHidden/>
          </w:rPr>
          <w:instrText xml:space="preserve"> PAGEREF _Toc10636957 \h </w:instrText>
        </w:r>
        <w:r w:rsidR="00F96827">
          <w:rPr>
            <w:noProof/>
            <w:webHidden/>
          </w:rPr>
        </w:r>
        <w:r w:rsidR="00F96827">
          <w:rPr>
            <w:noProof/>
            <w:webHidden/>
          </w:rPr>
          <w:fldChar w:fldCharType="separate"/>
        </w:r>
        <w:r w:rsidR="00F96827">
          <w:rPr>
            <w:noProof/>
            <w:webHidden/>
          </w:rPr>
          <w:t>31</w:t>
        </w:r>
        <w:r w:rsidR="00F96827">
          <w:rPr>
            <w:noProof/>
            <w:webHidden/>
          </w:rPr>
          <w:fldChar w:fldCharType="end"/>
        </w:r>
      </w:hyperlink>
    </w:p>
    <w:p w14:paraId="71BFB5CD" w14:textId="77777777" w:rsidR="00F96827" w:rsidRDefault="00B57DE4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636958" w:history="1">
        <w:r w:rsidR="00F96827" w:rsidRPr="00A77FCC">
          <w:rPr>
            <w:rStyle w:val="Hipervnculo"/>
            <w:rFonts w:cstheme="minorHAnsi"/>
            <w:noProof/>
          </w:rPr>
          <w:t>UNIDAD DE TRABAJO 4. Planificación de proyectos lúdicos</w:t>
        </w:r>
        <w:r w:rsidR="00F96827">
          <w:rPr>
            <w:noProof/>
            <w:webHidden/>
          </w:rPr>
          <w:tab/>
        </w:r>
        <w:r w:rsidR="00F96827">
          <w:rPr>
            <w:noProof/>
            <w:webHidden/>
          </w:rPr>
          <w:fldChar w:fldCharType="begin"/>
        </w:r>
        <w:r w:rsidR="00F96827">
          <w:rPr>
            <w:noProof/>
            <w:webHidden/>
          </w:rPr>
          <w:instrText xml:space="preserve"> PAGEREF _Toc10636958 \h </w:instrText>
        </w:r>
        <w:r w:rsidR="00F96827">
          <w:rPr>
            <w:noProof/>
            <w:webHidden/>
          </w:rPr>
        </w:r>
        <w:r w:rsidR="00F96827">
          <w:rPr>
            <w:noProof/>
            <w:webHidden/>
          </w:rPr>
          <w:fldChar w:fldCharType="separate"/>
        </w:r>
        <w:r w:rsidR="00F96827">
          <w:rPr>
            <w:noProof/>
            <w:webHidden/>
          </w:rPr>
          <w:t>34</w:t>
        </w:r>
        <w:r w:rsidR="00F96827">
          <w:rPr>
            <w:noProof/>
            <w:webHidden/>
          </w:rPr>
          <w:fldChar w:fldCharType="end"/>
        </w:r>
      </w:hyperlink>
    </w:p>
    <w:p w14:paraId="6844558A" w14:textId="77777777" w:rsidR="00F96827" w:rsidRDefault="00B57DE4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636967" w:history="1">
        <w:r w:rsidR="00F96827" w:rsidRPr="00A77FCC">
          <w:rPr>
            <w:rStyle w:val="Hipervnculo"/>
            <w:rFonts w:cstheme="minorHAnsi"/>
            <w:noProof/>
          </w:rPr>
          <w:t>UNIDAD DE TRABAJO 5. Implementación de actividades lúdicas</w:t>
        </w:r>
        <w:r w:rsidR="00F96827">
          <w:rPr>
            <w:noProof/>
            <w:webHidden/>
          </w:rPr>
          <w:tab/>
        </w:r>
        <w:r w:rsidR="00F96827">
          <w:rPr>
            <w:noProof/>
            <w:webHidden/>
          </w:rPr>
          <w:fldChar w:fldCharType="begin"/>
        </w:r>
        <w:r w:rsidR="00F96827">
          <w:rPr>
            <w:noProof/>
            <w:webHidden/>
          </w:rPr>
          <w:instrText xml:space="preserve"> PAGEREF _Toc10636967 \h </w:instrText>
        </w:r>
        <w:r w:rsidR="00F96827">
          <w:rPr>
            <w:noProof/>
            <w:webHidden/>
          </w:rPr>
        </w:r>
        <w:r w:rsidR="00F96827">
          <w:rPr>
            <w:noProof/>
            <w:webHidden/>
          </w:rPr>
          <w:fldChar w:fldCharType="separate"/>
        </w:r>
        <w:r w:rsidR="00F96827">
          <w:rPr>
            <w:noProof/>
            <w:webHidden/>
          </w:rPr>
          <w:t>37</w:t>
        </w:r>
        <w:r w:rsidR="00F96827">
          <w:rPr>
            <w:noProof/>
            <w:webHidden/>
          </w:rPr>
          <w:fldChar w:fldCharType="end"/>
        </w:r>
      </w:hyperlink>
    </w:p>
    <w:p w14:paraId="6A2BE34D" w14:textId="45FB9E3B" w:rsidR="00F96827" w:rsidRPr="00F96827" w:rsidRDefault="00B57DE4" w:rsidP="00F96827">
      <w:pPr>
        <w:pStyle w:val="TDC3"/>
        <w:tabs>
          <w:tab w:val="right" w:leader="dot" w:pos="9742"/>
        </w:tabs>
        <w:rPr>
          <w:rStyle w:val="Hipervnculo"/>
          <w:rFonts w:cstheme="minorHAnsi"/>
          <w:noProof/>
        </w:rPr>
      </w:pPr>
      <w:hyperlink w:anchor="_Toc10636975" w:history="1">
        <w:r w:rsidR="00F96827" w:rsidRPr="00A77FCC">
          <w:rPr>
            <w:rStyle w:val="Hipervnculo"/>
            <w:rFonts w:cstheme="minorHAnsi"/>
            <w:noProof/>
          </w:rPr>
          <w:t>UNIDAD DE TRABAJO 6. Evaluación de la actividad lúdica</w:t>
        </w:r>
        <w:r w:rsidR="00F96827" w:rsidRPr="00F96827">
          <w:rPr>
            <w:rStyle w:val="Hipervnculo"/>
            <w:rFonts w:cstheme="minorHAnsi"/>
            <w:noProof/>
            <w:webHidden/>
          </w:rPr>
          <w:tab/>
        </w:r>
        <w:r w:rsidR="00F96827" w:rsidRPr="00F96827">
          <w:rPr>
            <w:rStyle w:val="Hipervnculo"/>
            <w:rFonts w:cstheme="minorHAnsi"/>
            <w:noProof/>
            <w:webHidden/>
          </w:rPr>
          <w:fldChar w:fldCharType="begin"/>
        </w:r>
        <w:r w:rsidR="00F96827" w:rsidRPr="00F96827">
          <w:rPr>
            <w:rStyle w:val="Hipervnculo"/>
            <w:rFonts w:cstheme="minorHAnsi"/>
            <w:noProof/>
            <w:webHidden/>
          </w:rPr>
          <w:instrText xml:space="preserve"> PAGEREF _Toc10636975 \h </w:instrText>
        </w:r>
        <w:r w:rsidR="00F96827" w:rsidRPr="00F96827">
          <w:rPr>
            <w:rStyle w:val="Hipervnculo"/>
            <w:rFonts w:cstheme="minorHAnsi"/>
            <w:noProof/>
            <w:webHidden/>
          </w:rPr>
        </w:r>
        <w:r w:rsidR="00F96827" w:rsidRPr="00F96827">
          <w:rPr>
            <w:rStyle w:val="Hipervnculo"/>
            <w:rFonts w:cstheme="minorHAnsi"/>
            <w:noProof/>
            <w:webHidden/>
          </w:rPr>
          <w:fldChar w:fldCharType="separate"/>
        </w:r>
        <w:r w:rsidR="00F96827">
          <w:rPr>
            <w:rStyle w:val="Hipervnculo"/>
            <w:rFonts w:cstheme="minorHAnsi"/>
            <w:noProof/>
            <w:webHidden/>
          </w:rPr>
          <w:t>40</w:t>
        </w:r>
        <w:r w:rsidR="00F96827" w:rsidRPr="00F96827">
          <w:rPr>
            <w:rStyle w:val="Hipervnculo"/>
            <w:rFonts w:cstheme="minorHAnsi"/>
            <w:noProof/>
            <w:webHidden/>
          </w:rPr>
          <w:fldChar w:fldCharType="end"/>
        </w:r>
      </w:hyperlink>
    </w:p>
    <w:p w14:paraId="30BBF15E" w14:textId="77777777" w:rsidR="00F96827" w:rsidRDefault="00B57DE4">
      <w:pPr>
        <w:pStyle w:val="TDC1"/>
        <w:tabs>
          <w:tab w:val="left" w:pos="66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0636976" w:history="1">
        <w:r w:rsidR="00F96827" w:rsidRPr="00A77FCC">
          <w:rPr>
            <w:rStyle w:val="Hipervnculo"/>
            <w:noProof/>
          </w:rPr>
          <w:t>10.</w:t>
        </w:r>
        <w:r w:rsidR="00F96827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F96827" w:rsidRPr="00A77FCC">
          <w:rPr>
            <w:rStyle w:val="Hipervnculo"/>
            <w:noProof/>
          </w:rPr>
          <w:t>HOJA DE CÁLCULO PARA LA CALIFICACIÓN DEL ALUMNADO</w:t>
        </w:r>
        <w:r w:rsidR="00F96827">
          <w:rPr>
            <w:noProof/>
            <w:webHidden/>
          </w:rPr>
          <w:tab/>
        </w:r>
        <w:r w:rsidR="00F96827">
          <w:rPr>
            <w:noProof/>
            <w:webHidden/>
          </w:rPr>
          <w:fldChar w:fldCharType="begin"/>
        </w:r>
        <w:r w:rsidR="00F96827">
          <w:rPr>
            <w:noProof/>
            <w:webHidden/>
          </w:rPr>
          <w:instrText xml:space="preserve"> PAGEREF _Toc10636976 \h </w:instrText>
        </w:r>
        <w:r w:rsidR="00F96827">
          <w:rPr>
            <w:noProof/>
            <w:webHidden/>
          </w:rPr>
        </w:r>
        <w:r w:rsidR="00F96827">
          <w:rPr>
            <w:noProof/>
            <w:webHidden/>
          </w:rPr>
          <w:fldChar w:fldCharType="separate"/>
        </w:r>
        <w:r w:rsidR="00F96827">
          <w:rPr>
            <w:noProof/>
            <w:webHidden/>
          </w:rPr>
          <w:t>43</w:t>
        </w:r>
        <w:r w:rsidR="00F96827">
          <w:rPr>
            <w:noProof/>
            <w:webHidden/>
          </w:rPr>
          <w:fldChar w:fldCharType="end"/>
        </w:r>
      </w:hyperlink>
    </w:p>
    <w:p w14:paraId="5E64FE06" w14:textId="7CF53E60" w:rsidR="00FB25AE" w:rsidRDefault="003B3514" w:rsidP="00B57DE4">
      <w:pPr>
        <w:pStyle w:val="TDC1"/>
        <w:tabs>
          <w:tab w:val="left" w:pos="440"/>
          <w:tab w:val="right" w:leader="dot" w:pos="9742"/>
        </w:tabs>
        <w:sectPr w:rsidR="00FB25AE" w:rsidSect="00411938">
          <w:headerReference w:type="default" r:id="rId8"/>
          <w:footerReference w:type="default" r:id="rId9"/>
          <w:pgSz w:w="11906" w:h="16838" w:code="9"/>
          <w:pgMar w:top="1440" w:right="1077" w:bottom="1440" w:left="1077" w:header="624" w:footer="567" w:gutter="0"/>
          <w:cols w:space="708"/>
          <w:docGrid w:linePitch="360"/>
        </w:sectPr>
      </w:pPr>
      <w:r w:rsidRPr="007660FA">
        <w:rPr>
          <w:rFonts w:cs="Calibri"/>
          <w:b/>
          <w:bCs/>
          <w:sz w:val="24"/>
          <w:szCs w:val="24"/>
        </w:rPr>
        <w:fldChar w:fldCharType="end"/>
      </w:r>
      <w:bookmarkStart w:id="0" w:name="_GoBack"/>
      <w:bookmarkEnd w:id="0"/>
    </w:p>
    <w:p w14:paraId="63721FA4" w14:textId="77777777" w:rsidR="005B5866" w:rsidRPr="007660FA" w:rsidRDefault="005B5866" w:rsidP="005B5866">
      <w:pPr>
        <w:pStyle w:val="Ttulo1"/>
        <w:ind w:left="0"/>
      </w:pPr>
      <w:bookmarkStart w:id="1" w:name="_Toc10636954"/>
      <w:r w:rsidRPr="007660FA">
        <w:lastRenderedPageBreak/>
        <w:t xml:space="preserve">UNIDADES </w:t>
      </w:r>
      <w:r>
        <w:t>DE TRABAJO</w:t>
      </w:r>
      <w:bookmarkEnd w:id="1"/>
    </w:p>
    <w:p w14:paraId="2C34D343" w14:textId="77777777" w:rsidR="00411938" w:rsidRPr="003C691B" w:rsidRDefault="00411938" w:rsidP="00411938">
      <w:pPr>
        <w:pStyle w:val="Ttulo3"/>
        <w:spacing w:after="0"/>
        <w:ind w:right="1625"/>
        <w:rPr>
          <w:rFonts w:asciiTheme="minorHAnsi" w:hAnsiTheme="minorHAnsi" w:cstheme="minorHAnsi"/>
          <w:sz w:val="22"/>
          <w:szCs w:val="22"/>
        </w:rPr>
      </w:pPr>
      <w:bookmarkStart w:id="2" w:name="_Toc10636955"/>
      <w:r>
        <w:rPr>
          <w:rFonts w:asciiTheme="minorHAnsi" w:hAnsiTheme="minorHAnsi" w:cstheme="minorHAnsi"/>
          <w:sz w:val="22"/>
          <w:szCs w:val="22"/>
        </w:rPr>
        <w:t xml:space="preserve">UNIDAD DE TRABAJO 1. </w:t>
      </w:r>
      <w:r w:rsidR="005A5202" w:rsidRPr="003C691B">
        <w:rPr>
          <w:rFonts w:asciiTheme="minorHAnsi" w:hAnsiTheme="minorHAnsi" w:cstheme="minorHAnsi"/>
          <w:bCs/>
          <w:spacing w:val="1"/>
          <w:sz w:val="22"/>
          <w:szCs w:val="22"/>
        </w:rPr>
        <w:t>El modelo lúdico en la intervención educativa durante la infancia</w:t>
      </w:r>
      <w:bookmarkEnd w:id="2"/>
    </w:p>
    <w:p w14:paraId="01996E69" w14:textId="77777777" w:rsidR="00411938" w:rsidRPr="00816E88" w:rsidRDefault="00411938" w:rsidP="00411938">
      <w:pPr>
        <w:shd w:val="clear" w:color="auto" w:fill="8DB3E2"/>
        <w:spacing w:after="0" w:line="240" w:lineRule="auto"/>
        <w:ind w:right="1625"/>
        <w:rPr>
          <w:rFonts w:asciiTheme="minorHAnsi" w:hAnsiTheme="minorHAnsi" w:cstheme="minorHAnsi"/>
          <w:b/>
          <w:color w:val="FFFFFF"/>
        </w:rPr>
      </w:pPr>
      <w:r w:rsidRPr="00816E88">
        <w:rPr>
          <w:rFonts w:asciiTheme="minorHAnsi" w:hAnsiTheme="minorHAnsi" w:cstheme="minorHAnsi"/>
          <w:b/>
          <w:color w:val="FFFFFF"/>
        </w:rPr>
        <w:t xml:space="preserve">OBJETIVOS </w:t>
      </w:r>
    </w:p>
    <w:p w14:paraId="762D670A" w14:textId="77777777" w:rsidR="00BB0F0A" w:rsidRDefault="00BB0F0A" w:rsidP="00BB0F0A">
      <w:pPr>
        <w:spacing w:after="0" w:line="240" w:lineRule="auto"/>
        <w:ind w:left="82" w:right="95"/>
        <w:rPr>
          <w:rFonts w:asciiTheme="minorHAnsi" w:hAnsiTheme="minorHAnsi" w:cstheme="minorHAnsi"/>
          <w:bCs/>
        </w:rPr>
      </w:pPr>
    </w:p>
    <w:p w14:paraId="46D6F3FA" w14:textId="77777777" w:rsidR="00411938" w:rsidRPr="00134701" w:rsidRDefault="00411938" w:rsidP="00BB0F0A">
      <w:pPr>
        <w:spacing w:after="0" w:line="240" w:lineRule="auto"/>
        <w:ind w:left="82" w:right="95"/>
        <w:rPr>
          <w:rFonts w:asciiTheme="minorHAnsi" w:hAnsiTheme="minorHAnsi" w:cstheme="minorHAnsi"/>
          <w:bCs/>
        </w:rPr>
      </w:pPr>
      <w:r w:rsidRPr="00816E88">
        <w:rPr>
          <w:rFonts w:asciiTheme="minorHAnsi" w:hAnsiTheme="minorHAnsi" w:cstheme="minorHAnsi"/>
          <w:bCs/>
        </w:rPr>
        <w:t>Al finalizar esta unidad el alumnado debe ser capaz de:</w:t>
      </w:r>
    </w:p>
    <w:p w14:paraId="3F5AA140" w14:textId="77777777" w:rsidR="005A5202" w:rsidRDefault="005A5202" w:rsidP="00AC7639">
      <w:pPr>
        <w:pStyle w:val="Prrafodelista"/>
        <w:numPr>
          <w:ilvl w:val="0"/>
          <w:numId w:val="39"/>
        </w:numPr>
        <w:spacing w:line="240" w:lineRule="auto"/>
        <w:ind w:left="426" w:firstLine="0"/>
        <w:jc w:val="both"/>
        <w:rPr>
          <w:rFonts w:asciiTheme="minorHAnsi" w:eastAsia="Times New Roman" w:hAnsiTheme="minorHAnsi" w:cstheme="minorHAnsi"/>
          <w:bCs/>
          <w:color w:val="000000"/>
          <w:lang w:eastAsia="es-ES"/>
        </w:rPr>
      </w:pPr>
      <w:r>
        <w:rPr>
          <w:rFonts w:asciiTheme="minorHAnsi" w:eastAsia="Times New Roman" w:hAnsiTheme="minorHAnsi" w:cstheme="minorHAnsi"/>
          <w:bCs/>
          <w:color w:val="000000"/>
          <w:lang w:eastAsia="es-ES"/>
        </w:rPr>
        <w:t>Identificar</w:t>
      </w:r>
      <w:r w:rsidRPr="005A5202">
        <w:rPr>
          <w:rFonts w:asciiTheme="minorHAnsi" w:eastAsia="Times New Roman" w:hAnsiTheme="minorHAnsi" w:cstheme="minorHAnsi"/>
          <w:bCs/>
          <w:color w:val="000000"/>
          <w:lang w:eastAsia="es-ES"/>
        </w:rPr>
        <w:t xml:space="preserve"> las caract</w:t>
      </w:r>
      <w:r>
        <w:rPr>
          <w:rFonts w:asciiTheme="minorHAnsi" w:eastAsia="Times New Roman" w:hAnsiTheme="minorHAnsi" w:cstheme="minorHAnsi"/>
          <w:bCs/>
          <w:color w:val="000000"/>
          <w:lang w:eastAsia="es-ES"/>
        </w:rPr>
        <w:t>erísticas del juego y analizar</w:t>
      </w:r>
      <w:r w:rsidRPr="005A5202">
        <w:rPr>
          <w:rFonts w:asciiTheme="minorHAnsi" w:eastAsia="Times New Roman" w:hAnsiTheme="minorHAnsi" w:cstheme="minorHAnsi"/>
          <w:bCs/>
          <w:color w:val="000000"/>
          <w:lang w:eastAsia="es-ES"/>
        </w:rPr>
        <w:t xml:space="preserve"> su importancia y evolución durante el desarrollo infantil. </w:t>
      </w:r>
    </w:p>
    <w:p w14:paraId="12E8EF84" w14:textId="77777777" w:rsidR="005A5202" w:rsidRPr="005A5202" w:rsidRDefault="005A5202" w:rsidP="00AC7639">
      <w:pPr>
        <w:pStyle w:val="Prrafodelista"/>
        <w:numPr>
          <w:ilvl w:val="0"/>
          <w:numId w:val="39"/>
        </w:numPr>
        <w:spacing w:line="240" w:lineRule="auto"/>
        <w:ind w:left="426" w:firstLine="0"/>
        <w:jc w:val="both"/>
        <w:rPr>
          <w:rFonts w:asciiTheme="minorHAnsi" w:eastAsia="Times New Roman" w:hAnsiTheme="minorHAnsi" w:cstheme="minorHAnsi"/>
          <w:bCs/>
          <w:color w:val="000000"/>
          <w:lang w:eastAsia="es-ES"/>
        </w:rPr>
      </w:pPr>
      <w:r>
        <w:rPr>
          <w:rFonts w:eastAsia="Times New Roman" w:cs="Calibri"/>
          <w:bCs/>
          <w:color w:val="000000"/>
          <w:lang w:eastAsia="es-ES"/>
        </w:rPr>
        <w:t>Relacionar</w:t>
      </w:r>
      <w:r w:rsidRPr="005A5202">
        <w:rPr>
          <w:rFonts w:eastAsia="Times New Roman" w:cs="Calibri"/>
          <w:bCs/>
          <w:color w:val="000000"/>
          <w:lang w:eastAsia="es-ES"/>
        </w:rPr>
        <w:t xml:space="preserve"> el juego con las diferentes dimensiones del desarrollo infantil. </w:t>
      </w:r>
    </w:p>
    <w:p w14:paraId="0D395793" w14:textId="77777777" w:rsidR="005A5202" w:rsidRDefault="005A5202" w:rsidP="00AC7639">
      <w:pPr>
        <w:pStyle w:val="Prrafodelista"/>
        <w:numPr>
          <w:ilvl w:val="0"/>
          <w:numId w:val="39"/>
        </w:numPr>
        <w:spacing w:line="240" w:lineRule="auto"/>
        <w:ind w:left="426" w:firstLine="0"/>
        <w:jc w:val="both"/>
        <w:rPr>
          <w:rFonts w:asciiTheme="minorHAnsi" w:eastAsia="Times New Roman" w:hAnsiTheme="minorHAnsi" w:cstheme="minorHAnsi"/>
          <w:bCs/>
          <w:color w:val="000000"/>
          <w:lang w:eastAsia="es-ES"/>
        </w:rPr>
      </w:pPr>
      <w:r>
        <w:rPr>
          <w:rFonts w:eastAsia="Times New Roman" w:cs="Calibri"/>
          <w:bCs/>
          <w:color w:val="000000"/>
          <w:lang w:eastAsia="es-ES"/>
        </w:rPr>
        <w:t>Establecer</w:t>
      </w:r>
      <w:r w:rsidRPr="005A5202">
        <w:rPr>
          <w:rFonts w:eastAsia="Times New Roman" w:cs="Calibri"/>
          <w:bCs/>
          <w:color w:val="000000"/>
          <w:lang w:eastAsia="es-ES"/>
        </w:rPr>
        <w:t xml:space="preserve"> similitudes y diferencias entre las divers</w:t>
      </w:r>
      <w:r w:rsidRPr="005A5202">
        <w:rPr>
          <w:rFonts w:asciiTheme="minorHAnsi" w:eastAsia="Times New Roman" w:hAnsiTheme="minorHAnsi" w:cstheme="minorHAnsi"/>
          <w:bCs/>
          <w:color w:val="000000"/>
          <w:lang w:eastAsia="es-ES"/>
        </w:rPr>
        <w:t xml:space="preserve">as teorías del juego. </w:t>
      </w:r>
    </w:p>
    <w:p w14:paraId="6BE153DA" w14:textId="77777777" w:rsidR="005A5202" w:rsidRPr="005A5202" w:rsidRDefault="005A5202" w:rsidP="00AC7639">
      <w:pPr>
        <w:pStyle w:val="Prrafodelista"/>
        <w:numPr>
          <w:ilvl w:val="0"/>
          <w:numId w:val="39"/>
        </w:numPr>
        <w:spacing w:line="240" w:lineRule="auto"/>
        <w:ind w:left="426" w:firstLine="0"/>
        <w:jc w:val="both"/>
        <w:rPr>
          <w:rFonts w:asciiTheme="minorHAnsi" w:eastAsia="Times New Roman" w:hAnsiTheme="minorHAnsi" w:cstheme="minorHAnsi"/>
          <w:bCs/>
          <w:color w:val="000000"/>
          <w:lang w:eastAsia="es-ES"/>
        </w:rPr>
      </w:pPr>
      <w:r>
        <w:rPr>
          <w:rFonts w:eastAsia="Times New Roman" w:cs="Calibri"/>
          <w:bCs/>
          <w:color w:val="000000"/>
          <w:lang w:eastAsia="es-ES"/>
        </w:rPr>
        <w:t>Reconocer</w:t>
      </w:r>
      <w:r w:rsidRPr="005A5202">
        <w:rPr>
          <w:rFonts w:eastAsia="Times New Roman" w:cs="Calibri"/>
          <w:bCs/>
          <w:color w:val="000000"/>
          <w:lang w:eastAsia="es-ES"/>
        </w:rPr>
        <w:t xml:space="preserve"> la importancia del juego como factor de integración social, igualdad y convivencia. </w:t>
      </w:r>
    </w:p>
    <w:p w14:paraId="3E5ACDE7" w14:textId="77777777" w:rsidR="005A5202" w:rsidRPr="005A5202" w:rsidRDefault="005A5202" w:rsidP="00AC7639">
      <w:pPr>
        <w:pStyle w:val="Prrafodelista"/>
        <w:numPr>
          <w:ilvl w:val="0"/>
          <w:numId w:val="39"/>
        </w:numPr>
        <w:spacing w:line="240" w:lineRule="auto"/>
        <w:ind w:left="426" w:firstLine="0"/>
        <w:jc w:val="both"/>
        <w:rPr>
          <w:rFonts w:asciiTheme="minorHAnsi" w:eastAsia="Times New Roman" w:hAnsiTheme="minorHAnsi" w:cstheme="minorHAnsi"/>
          <w:bCs/>
          <w:color w:val="000000"/>
          <w:lang w:eastAsia="es-ES"/>
        </w:rPr>
      </w:pPr>
      <w:r>
        <w:rPr>
          <w:rFonts w:eastAsia="Times New Roman" w:cs="Calibri"/>
          <w:bCs/>
          <w:color w:val="000000"/>
          <w:lang w:eastAsia="es-ES"/>
        </w:rPr>
        <w:t>Analizar</w:t>
      </w:r>
      <w:r w:rsidRPr="005A5202">
        <w:rPr>
          <w:rFonts w:eastAsia="Times New Roman" w:cs="Calibri"/>
          <w:bCs/>
          <w:color w:val="000000"/>
          <w:lang w:eastAsia="es-ES"/>
        </w:rPr>
        <w:t xml:space="preserve"> proyectos que utilicen el juego como eje de la intervención educativa. </w:t>
      </w:r>
    </w:p>
    <w:p w14:paraId="3C99EC90" w14:textId="77777777" w:rsidR="005A5202" w:rsidRDefault="005A5202" w:rsidP="00AC7639">
      <w:pPr>
        <w:pStyle w:val="Prrafodelista"/>
        <w:numPr>
          <w:ilvl w:val="0"/>
          <w:numId w:val="39"/>
        </w:numPr>
        <w:spacing w:line="240" w:lineRule="auto"/>
        <w:ind w:left="426" w:firstLine="0"/>
        <w:jc w:val="both"/>
        <w:rPr>
          <w:rFonts w:asciiTheme="minorHAnsi" w:eastAsia="Times New Roman" w:hAnsiTheme="minorHAnsi" w:cstheme="minorHAnsi"/>
          <w:bCs/>
          <w:color w:val="000000"/>
          <w:lang w:eastAsia="es-ES"/>
        </w:rPr>
      </w:pPr>
      <w:r>
        <w:rPr>
          <w:rFonts w:eastAsia="Times New Roman" w:cs="Calibri"/>
          <w:bCs/>
          <w:color w:val="000000"/>
          <w:lang w:eastAsia="es-ES"/>
        </w:rPr>
        <w:t>Incorporar</w:t>
      </w:r>
      <w:r w:rsidRPr="005A5202">
        <w:rPr>
          <w:rFonts w:eastAsia="Times New Roman" w:cs="Calibri"/>
          <w:bCs/>
          <w:color w:val="000000"/>
          <w:lang w:eastAsia="es-ES"/>
        </w:rPr>
        <w:t xml:space="preserve"> elementos lúdicos a la intervenció</w:t>
      </w:r>
      <w:r>
        <w:rPr>
          <w:rFonts w:asciiTheme="minorHAnsi" w:eastAsia="Times New Roman" w:hAnsiTheme="minorHAnsi" w:cstheme="minorHAnsi"/>
          <w:bCs/>
          <w:color w:val="000000"/>
          <w:lang w:eastAsia="es-ES"/>
        </w:rPr>
        <w:t>n educativa y valorar</w:t>
      </w:r>
      <w:r w:rsidRPr="005A5202">
        <w:rPr>
          <w:rFonts w:asciiTheme="minorHAnsi" w:eastAsia="Times New Roman" w:hAnsiTheme="minorHAnsi" w:cstheme="minorHAnsi"/>
          <w:bCs/>
          <w:color w:val="000000"/>
          <w:lang w:eastAsia="es-ES"/>
        </w:rPr>
        <w:t xml:space="preserve"> su importancia. </w:t>
      </w:r>
    </w:p>
    <w:p w14:paraId="78151B63" w14:textId="77777777" w:rsidR="00BB0F0A" w:rsidRPr="00F13C91" w:rsidRDefault="005A5202" w:rsidP="00AC7639">
      <w:pPr>
        <w:pStyle w:val="Prrafodelista"/>
        <w:numPr>
          <w:ilvl w:val="0"/>
          <w:numId w:val="27"/>
        </w:numPr>
        <w:spacing w:line="240" w:lineRule="auto"/>
        <w:ind w:left="426" w:firstLine="0"/>
        <w:jc w:val="both"/>
        <w:rPr>
          <w:rFonts w:asciiTheme="minorHAnsi" w:eastAsia="Times New Roman" w:hAnsiTheme="minorHAnsi" w:cstheme="minorHAnsi"/>
          <w:bCs/>
          <w:color w:val="000000"/>
          <w:lang w:eastAsia="es-ES"/>
        </w:rPr>
      </w:pPr>
      <w:r>
        <w:rPr>
          <w:rFonts w:eastAsia="Times New Roman" w:cs="Calibri"/>
          <w:bCs/>
          <w:color w:val="000000"/>
          <w:lang w:eastAsia="es-ES"/>
        </w:rPr>
        <w:t>Valorar</w:t>
      </w:r>
      <w:r w:rsidRPr="005A5202">
        <w:rPr>
          <w:rFonts w:eastAsia="Times New Roman" w:cs="Calibri"/>
          <w:bCs/>
          <w:color w:val="000000"/>
          <w:lang w:eastAsia="es-ES"/>
        </w:rPr>
        <w:t xml:space="preserve"> la importancia del juego en el desarrollo infantil y como eje metodológico de la intervención educativa.</w:t>
      </w:r>
    </w:p>
    <w:tbl>
      <w:tblPr>
        <w:tblW w:w="12336" w:type="dxa"/>
        <w:tblInd w:w="1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2976"/>
        <w:gridCol w:w="2410"/>
        <w:gridCol w:w="3260"/>
      </w:tblGrid>
      <w:tr w:rsidR="00411938" w:rsidRPr="00816E88" w14:paraId="3FF3AE4A" w14:textId="77777777" w:rsidTr="00F13C91">
        <w:trPr>
          <w:trHeight w:val="432"/>
        </w:trPr>
        <w:tc>
          <w:tcPr>
            <w:tcW w:w="6666" w:type="dxa"/>
            <w:gridSpan w:val="2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FFFFFF"/>
            </w:tcBorders>
            <w:shd w:val="clear" w:color="auto" w:fill="4472C4"/>
            <w:vAlign w:val="center"/>
            <w:hideMark/>
          </w:tcPr>
          <w:p w14:paraId="5CC8A551" w14:textId="77777777" w:rsidR="00411938" w:rsidRPr="003C691B" w:rsidRDefault="00411938" w:rsidP="0041193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C691B">
              <w:rPr>
                <w:rFonts w:asciiTheme="minorHAnsi" w:hAnsiTheme="minorHAnsi" w:cstheme="minorHAnsi"/>
                <w:b/>
                <w:bCs/>
                <w:color w:val="FFFFFF"/>
                <w:spacing w:val="1"/>
              </w:rPr>
              <w:t>Un</w:t>
            </w:r>
            <w:r w:rsidRPr="003C691B">
              <w:rPr>
                <w:rFonts w:asciiTheme="minorHAnsi" w:hAnsiTheme="minorHAnsi" w:cstheme="minorHAnsi"/>
                <w:b/>
                <w:bCs/>
                <w:color w:val="FFFFFF"/>
              </w:rPr>
              <w:t>i</w:t>
            </w:r>
            <w:r w:rsidRPr="003C691B">
              <w:rPr>
                <w:rFonts w:asciiTheme="minorHAnsi" w:hAnsiTheme="minorHAnsi" w:cstheme="minorHAnsi"/>
                <w:b/>
                <w:bCs/>
                <w:color w:val="FFFFFF"/>
                <w:spacing w:val="1"/>
              </w:rPr>
              <w:t>d</w:t>
            </w:r>
            <w:r w:rsidRPr="003C691B">
              <w:rPr>
                <w:rFonts w:asciiTheme="minorHAnsi" w:hAnsiTheme="minorHAnsi" w:cstheme="minorHAnsi"/>
                <w:b/>
                <w:bCs/>
                <w:color w:val="FFFFFF"/>
                <w:spacing w:val="2"/>
              </w:rPr>
              <w:t>a</w:t>
            </w:r>
            <w:r w:rsidRPr="003C691B">
              <w:rPr>
                <w:rFonts w:asciiTheme="minorHAnsi" w:hAnsiTheme="minorHAnsi" w:cstheme="minorHAnsi"/>
                <w:b/>
                <w:bCs/>
                <w:color w:val="FFFFFF"/>
              </w:rPr>
              <w:t xml:space="preserve">d </w:t>
            </w:r>
            <w:r w:rsidRPr="003C691B">
              <w:rPr>
                <w:rFonts w:asciiTheme="minorHAnsi" w:hAnsiTheme="minorHAnsi" w:cstheme="minorHAnsi"/>
                <w:b/>
                <w:bCs/>
                <w:color w:val="FFFFFF"/>
                <w:spacing w:val="1"/>
              </w:rPr>
              <w:t>de trabajo</w:t>
            </w:r>
            <w:r w:rsidR="005A5202" w:rsidRPr="003C691B">
              <w:rPr>
                <w:rFonts w:asciiTheme="minorHAnsi" w:hAnsiTheme="minorHAnsi" w:cstheme="minorHAnsi"/>
                <w:b/>
                <w:bCs/>
                <w:color w:val="FFFFFF"/>
                <w:spacing w:val="1"/>
              </w:rPr>
              <w:t xml:space="preserve"> 1: El modelo lúdico en la intervención educativa durante la infancia.</w:t>
            </w:r>
          </w:p>
        </w:tc>
        <w:tc>
          <w:tcPr>
            <w:tcW w:w="5670" w:type="dxa"/>
            <w:gridSpan w:val="2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vAlign w:val="center"/>
            <w:hideMark/>
          </w:tcPr>
          <w:p w14:paraId="187AF41D" w14:textId="77777777" w:rsidR="00411938" w:rsidRPr="003C691B" w:rsidRDefault="00411938" w:rsidP="009E26E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C691B">
              <w:rPr>
                <w:rFonts w:asciiTheme="minorHAnsi" w:hAnsiTheme="minorHAnsi" w:cstheme="minorHAnsi"/>
                <w:b/>
                <w:bCs/>
                <w:color w:val="FFFFFF"/>
                <w:spacing w:val="1"/>
              </w:rPr>
              <w:t>T</w:t>
            </w:r>
            <w:r w:rsidRPr="003C691B">
              <w:rPr>
                <w:rFonts w:asciiTheme="minorHAnsi" w:hAnsiTheme="minorHAnsi" w:cstheme="minorHAnsi"/>
                <w:b/>
                <w:bCs/>
                <w:color w:val="FFFFFF"/>
                <w:spacing w:val="2"/>
              </w:rPr>
              <w:t>e</w:t>
            </w:r>
            <w:r w:rsidRPr="003C691B">
              <w:rPr>
                <w:rFonts w:asciiTheme="minorHAnsi" w:hAnsiTheme="minorHAnsi" w:cstheme="minorHAnsi"/>
                <w:b/>
                <w:bCs/>
                <w:color w:val="FFFFFF"/>
                <w:spacing w:val="1"/>
              </w:rPr>
              <w:t>mpor</w:t>
            </w:r>
            <w:r w:rsidRPr="003C691B">
              <w:rPr>
                <w:rFonts w:asciiTheme="minorHAnsi" w:hAnsiTheme="minorHAnsi" w:cstheme="minorHAnsi"/>
                <w:b/>
                <w:bCs/>
                <w:color w:val="FFFFFF"/>
                <w:spacing w:val="2"/>
              </w:rPr>
              <w:t>a</w:t>
            </w:r>
            <w:r w:rsidRPr="003C691B">
              <w:rPr>
                <w:rFonts w:asciiTheme="minorHAnsi" w:hAnsiTheme="minorHAnsi" w:cstheme="minorHAnsi"/>
                <w:b/>
                <w:bCs/>
                <w:color w:val="FFFFFF"/>
              </w:rPr>
              <w:t>liz</w:t>
            </w:r>
            <w:r w:rsidRPr="003C691B">
              <w:rPr>
                <w:rFonts w:asciiTheme="minorHAnsi" w:hAnsiTheme="minorHAnsi" w:cstheme="minorHAnsi"/>
                <w:b/>
                <w:bCs/>
                <w:color w:val="FFFFFF"/>
                <w:spacing w:val="2"/>
              </w:rPr>
              <w:t>a</w:t>
            </w:r>
            <w:r w:rsidRPr="003C691B">
              <w:rPr>
                <w:rFonts w:asciiTheme="minorHAnsi" w:hAnsiTheme="minorHAnsi" w:cstheme="minorHAnsi"/>
                <w:b/>
                <w:bCs/>
                <w:color w:val="FFFFFF"/>
              </w:rPr>
              <w:t>ci</w:t>
            </w:r>
            <w:r w:rsidRPr="003C691B">
              <w:rPr>
                <w:rFonts w:asciiTheme="minorHAnsi" w:hAnsiTheme="minorHAnsi" w:cstheme="minorHAnsi"/>
                <w:b/>
                <w:bCs/>
                <w:color w:val="FFFFFF"/>
                <w:spacing w:val="1"/>
              </w:rPr>
              <w:t>ó</w:t>
            </w:r>
            <w:r w:rsidR="005A5202" w:rsidRPr="003C691B">
              <w:rPr>
                <w:rFonts w:asciiTheme="minorHAnsi" w:hAnsiTheme="minorHAnsi" w:cstheme="minorHAnsi"/>
                <w:b/>
                <w:bCs/>
                <w:color w:val="FFFFFF"/>
              </w:rPr>
              <w:t>n: 1</w:t>
            </w:r>
            <w:r w:rsidR="003C691B" w:rsidRPr="003C691B">
              <w:rPr>
                <w:rFonts w:asciiTheme="minorHAnsi" w:hAnsiTheme="minorHAnsi" w:cstheme="minorHAnsi"/>
                <w:b/>
                <w:bCs/>
                <w:color w:val="FFFFFF"/>
                <w:vertAlign w:val="superscript"/>
              </w:rPr>
              <w:t>er</w:t>
            </w:r>
            <w:r w:rsidR="009E26ED">
              <w:rPr>
                <w:rFonts w:asciiTheme="minorHAnsi" w:hAnsiTheme="minorHAnsi" w:cstheme="minorHAnsi"/>
                <w:b/>
                <w:bCs/>
                <w:color w:val="FFFFFF"/>
              </w:rPr>
              <w:t xml:space="preserve"> Trimestre</w:t>
            </w:r>
          </w:p>
        </w:tc>
      </w:tr>
      <w:tr w:rsidR="00411938" w:rsidRPr="00816E88" w14:paraId="6EC4616B" w14:textId="77777777" w:rsidTr="00F13C91">
        <w:trPr>
          <w:trHeight w:val="697"/>
        </w:trPr>
        <w:tc>
          <w:tcPr>
            <w:tcW w:w="3690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9E2F3"/>
            <w:vAlign w:val="center"/>
            <w:hideMark/>
          </w:tcPr>
          <w:p w14:paraId="027217BE" w14:textId="77777777" w:rsidR="00411938" w:rsidRPr="003C691B" w:rsidRDefault="00411938" w:rsidP="00411938">
            <w:pPr>
              <w:spacing w:after="0" w:line="240" w:lineRule="auto"/>
              <w:ind w:left="9"/>
              <w:jc w:val="center"/>
              <w:rPr>
                <w:rFonts w:asciiTheme="minorHAnsi" w:hAnsiTheme="minorHAnsi" w:cstheme="minorHAnsi"/>
              </w:rPr>
            </w:pPr>
            <w:r w:rsidRPr="003C691B">
              <w:rPr>
                <w:rFonts w:asciiTheme="minorHAnsi" w:hAnsiTheme="minorHAnsi" w:cstheme="minorHAnsi"/>
                <w:b/>
                <w:bCs/>
                <w:color w:val="4472C4"/>
                <w:spacing w:val="1"/>
              </w:rPr>
              <w:t>Conteni</w:t>
            </w:r>
            <w:r w:rsidRPr="003C691B">
              <w:rPr>
                <w:rFonts w:asciiTheme="minorHAnsi" w:hAnsiTheme="minorHAnsi" w:cstheme="minorHAnsi"/>
                <w:b/>
                <w:bCs/>
                <w:color w:val="4472C4"/>
              </w:rPr>
              <w:t>do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D9E2F3"/>
            <w:vAlign w:val="center"/>
            <w:hideMark/>
          </w:tcPr>
          <w:p w14:paraId="6E0572BE" w14:textId="77777777" w:rsidR="00411938" w:rsidRPr="003C691B" w:rsidRDefault="00411938" w:rsidP="00411938">
            <w:pPr>
              <w:spacing w:after="0" w:line="240" w:lineRule="auto"/>
              <w:ind w:left="157"/>
              <w:jc w:val="center"/>
              <w:rPr>
                <w:rFonts w:asciiTheme="minorHAnsi" w:hAnsiTheme="minorHAnsi" w:cstheme="minorHAnsi"/>
              </w:rPr>
            </w:pPr>
            <w:r w:rsidRPr="003C691B">
              <w:rPr>
                <w:rFonts w:asciiTheme="minorHAnsi" w:hAnsiTheme="minorHAnsi" w:cstheme="minorHAnsi"/>
                <w:b/>
                <w:bCs/>
                <w:color w:val="4472C4"/>
                <w:spacing w:val="1"/>
              </w:rPr>
              <w:t>Criterio</w:t>
            </w:r>
            <w:r w:rsidRPr="003C691B">
              <w:rPr>
                <w:rFonts w:asciiTheme="minorHAnsi" w:hAnsiTheme="minorHAnsi" w:cstheme="minorHAnsi"/>
                <w:b/>
                <w:bCs/>
                <w:color w:val="4472C4"/>
              </w:rPr>
              <w:t xml:space="preserve">s de </w:t>
            </w:r>
            <w:r w:rsidRPr="003C691B">
              <w:rPr>
                <w:rFonts w:asciiTheme="minorHAnsi" w:hAnsiTheme="minorHAnsi" w:cstheme="minorHAnsi"/>
                <w:b/>
                <w:bCs/>
                <w:color w:val="4472C4"/>
                <w:spacing w:val="1"/>
              </w:rPr>
              <w:t>evalua</w:t>
            </w:r>
            <w:r w:rsidRPr="003C691B">
              <w:rPr>
                <w:rFonts w:asciiTheme="minorHAnsi" w:hAnsiTheme="minorHAnsi" w:cstheme="minorHAnsi"/>
                <w:b/>
                <w:bCs/>
                <w:color w:val="4472C4"/>
              </w:rPr>
              <w:t>c</w:t>
            </w:r>
            <w:r w:rsidRPr="003C691B">
              <w:rPr>
                <w:rFonts w:asciiTheme="minorHAnsi" w:hAnsiTheme="minorHAnsi" w:cstheme="minorHAnsi"/>
                <w:b/>
                <w:bCs/>
                <w:color w:val="4472C4"/>
                <w:spacing w:val="1"/>
              </w:rPr>
              <w:t>ió</w:t>
            </w:r>
            <w:r w:rsidRPr="003C691B">
              <w:rPr>
                <w:rFonts w:asciiTheme="minorHAnsi" w:hAnsiTheme="minorHAnsi" w:cstheme="minorHAnsi"/>
                <w:b/>
                <w:bCs/>
                <w:color w:val="4472C4"/>
              </w:rPr>
              <w:t>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D9E2F3"/>
            <w:vAlign w:val="center"/>
            <w:hideMark/>
          </w:tcPr>
          <w:p w14:paraId="620FCEFF" w14:textId="77777777" w:rsidR="00411938" w:rsidRPr="003C691B" w:rsidRDefault="00411938" w:rsidP="00F13C91">
            <w:pPr>
              <w:spacing w:after="0" w:line="240" w:lineRule="auto"/>
              <w:ind w:left="157"/>
              <w:jc w:val="center"/>
              <w:rPr>
                <w:rFonts w:asciiTheme="minorHAnsi" w:hAnsiTheme="minorHAnsi" w:cstheme="minorHAnsi"/>
                <w:color w:val="0070C0"/>
              </w:rPr>
            </w:pPr>
            <w:r w:rsidRPr="003C691B">
              <w:rPr>
                <w:rFonts w:asciiTheme="minorHAnsi" w:hAnsiTheme="minorHAnsi" w:cstheme="minorHAnsi"/>
                <w:b/>
                <w:bCs/>
                <w:color w:val="4472C4"/>
                <w:spacing w:val="1"/>
              </w:rPr>
              <w:t>Resultados de aprendizaje y unidades de competencia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D9E2F3"/>
            <w:vAlign w:val="center"/>
            <w:hideMark/>
          </w:tcPr>
          <w:p w14:paraId="1384F3AB" w14:textId="77777777" w:rsidR="00411938" w:rsidRPr="003C691B" w:rsidRDefault="00411938" w:rsidP="00411938">
            <w:pPr>
              <w:spacing w:after="0" w:line="240" w:lineRule="auto"/>
              <w:ind w:left="168" w:right="182" w:firstLine="56"/>
              <w:jc w:val="center"/>
              <w:rPr>
                <w:rFonts w:asciiTheme="minorHAnsi" w:hAnsiTheme="minorHAnsi" w:cstheme="minorHAnsi"/>
              </w:rPr>
            </w:pPr>
            <w:r w:rsidRPr="003C691B">
              <w:rPr>
                <w:rFonts w:asciiTheme="minorHAnsi" w:hAnsiTheme="minorHAnsi" w:cstheme="minorHAnsi"/>
                <w:b/>
                <w:bCs/>
                <w:color w:val="4472C4"/>
                <w:spacing w:val="1"/>
              </w:rPr>
              <w:t>Instru</w:t>
            </w:r>
            <w:r w:rsidRPr="003C691B">
              <w:rPr>
                <w:rFonts w:asciiTheme="minorHAnsi" w:hAnsiTheme="minorHAnsi" w:cstheme="minorHAnsi"/>
                <w:b/>
                <w:bCs/>
                <w:color w:val="4472C4"/>
                <w:spacing w:val="2"/>
              </w:rPr>
              <w:t>m</w:t>
            </w:r>
            <w:r w:rsidRPr="003C691B">
              <w:rPr>
                <w:rFonts w:asciiTheme="minorHAnsi" w:hAnsiTheme="minorHAnsi" w:cstheme="minorHAnsi"/>
                <w:b/>
                <w:bCs/>
                <w:color w:val="4472C4"/>
                <w:spacing w:val="1"/>
              </w:rPr>
              <w:t>ento</w:t>
            </w:r>
            <w:r w:rsidRPr="003C691B">
              <w:rPr>
                <w:rFonts w:asciiTheme="minorHAnsi" w:hAnsiTheme="minorHAnsi" w:cstheme="minorHAnsi"/>
                <w:b/>
                <w:bCs/>
                <w:color w:val="4472C4"/>
              </w:rPr>
              <w:t xml:space="preserve">s de </w:t>
            </w:r>
            <w:r w:rsidRPr="003C691B">
              <w:rPr>
                <w:rFonts w:asciiTheme="minorHAnsi" w:hAnsiTheme="minorHAnsi" w:cstheme="minorHAnsi"/>
                <w:b/>
                <w:bCs/>
                <w:color w:val="4472C4"/>
                <w:spacing w:val="1"/>
              </w:rPr>
              <w:t>evalua</w:t>
            </w:r>
            <w:r w:rsidRPr="003C691B">
              <w:rPr>
                <w:rFonts w:asciiTheme="minorHAnsi" w:hAnsiTheme="minorHAnsi" w:cstheme="minorHAnsi"/>
                <w:b/>
                <w:bCs/>
                <w:color w:val="4472C4"/>
              </w:rPr>
              <w:t>c</w:t>
            </w:r>
            <w:r w:rsidRPr="003C691B">
              <w:rPr>
                <w:rFonts w:asciiTheme="minorHAnsi" w:hAnsiTheme="minorHAnsi" w:cstheme="minorHAnsi"/>
                <w:b/>
                <w:bCs/>
                <w:color w:val="4472C4"/>
                <w:spacing w:val="1"/>
              </w:rPr>
              <w:t xml:space="preserve">ión </w:t>
            </w:r>
          </w:p>
          <w:p w14:paraId="6E84913A" w14:textId="77777777" w:rsidR="00411938" w:rsidRPr="003C691B" w:rsidRDefault="00411938" w:rsidP="00411938">
            <w:pPr>
              <w:spacing w:after="0" w:line="240" w:lineRule="auto"/>
              <w:ind w:left="168" w:right="182" w:firstLine="56"/>
              <w:jc w:val="center"/>
              <w:rPr>
                <w:rFonts w:asciiTheme="minorHAnsi" w:hAnsiTheme="minorHAnsi" w:cstheme="minorHAnsi"/>
              </w:rPr>
            </w:pPr>
            <w:r w:rsidRPr="003C691B">
              <w:rPr>
                <w:rFonts w:asciiTheme="minorHAnsi" w:hAnsiTheme="minorHAnsi" w:cstheme="minorHAnsi"/>
                <w:b/>
                <w:bCs/>
                <w:color w:val="4472C4"/>
                <w:spacing w:val="1"/>
              </w:rPr>
              <w:t>Criterio</w:t>
            </w:r>
            <w:r w:rsidRPr="003C691B">
              <w:rPr>
                <w:rFonts w:asciiTheme="minorHAnsi" w:hAnsiTheme="minorHAnsi" w:cstheme="minorHAnsi"/>
                <w:b/>
                <w:bCs/>
                <w:color w:val="4472C4"/>
              </w:rPr>
              <w:t>s de c</w:t>
            </w:r>
            <w:r w:rsidRPr="003C691B">
              <w:rPr>
                <w:rFonts w:asciiTheme="minorHAnsi" w:hAnsiTheme="minorHAnsi" w:cstheme="minorHAnsi"/>
                <w:b/>
                <w:bCs/>
                <w:color w:val="4472C4"/>
                <w:spacing w:val="1"/>
              </w:rPr>
              <w:t>alifi</w:t>
            </w:r>
            <w:r w:rsidRPr="003C691B">
              <w:rPr>
                <w:rFonts w:asciiTheme="minorHAnsi" w:hAnsiTheme="minorHAnsi" w:cstheme="minorHAnsi"/>
                <w:b/>
                <w:bCs/>
                <w:color w:val="4472C4"/>
              </w:rPr>
              <w:t>c</w:t>
            </w:r>
            <w:r w:rsidRPr="003C691B">
              <w:rPr>
                <w:rFonts w:asciiTheme="minorHAnsi" w:hAnsiTheme="minorHAnsi" w:cstheme="minorHAnsi"/>
                <w:b/>
                <w:bCs/>
                <w:color w:val="4472C4"/>
                <w:spacing w:val="1"/>
              </w:rPr>
              <w:t>a</w:t>
            </w:r>
            <w:r w:rsidRPr="003C691B">
              <w:rPr>
                <w:rFonts w:asciiTheme="minorHAnsi" w:hAnsiTheme="minorHAnsi" w:cstheme="minorHAnsi"/>
                <w:b/>
                <w:bCs/>
                <w:color w:val="4472C4"/>
              </w:rPr>
              <w:t>c</w:t>
            </w:r>
            <w:r w:rsidRPr="003C691B">
              <w:rPr>
                <w:rFonts w:asciiTheme="minorHAnsi" w:hAnsiTheme="minorHAnsi" w:cstheme="minorHAnsi"/>
                <w:b/>
                <w:bCs/>
                <w:color w:val="4472C4"/>
                <w:spacing w:val="1"/>
              </w:rPr>
              <w:t>ió</w:t>
            </w:r>
            <w:r w:rsidRPr="003C691B">
              <w:rPr>
                <w:rFonts w:asciiTheme="minorHAnsi" w:hAnsiTheme="minorHAnsi" w:cstheme="minorHAnsi"/>
                <w:b/>
                <w:bCs/>
                <w:color w:val="4472C4"/>
              </w:rPr>
              <w:t>n</w:t>
            </w:r>
          </w:p>
        </w:tc>
      </w:tr>
      <w:tr w:rsidR="00411938" w:rsidRPr="00816E88" w14:paraId="578EEB5A" w14:textId="77777777" w:rsidTr="00F13C91">
        <w:trPr>
          <w:trHeight w:val="1458"/>
        </w:trPr>
        <w:tc>
          <w:tcPr>
            <w:tcW w:w="3690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hideMark/>
          </w:tcPr>
          <w:p w14:paraId="7EDA2FBE" w14:textId="77777777" w:rsidR="005A5202" w:rsidRPr="003C691B" w:rsidRDefault="005A5202" w:rsidP="003C691B">
            <w:pPr>
              <w:pStyle w:val="Prrafodelista"/>
              <w:spacing w:after="0" w:line="240" w:lineRule="auto"/>
              <w:ind w:left="146" w:right="135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3C691B">
              <w:rPr>
                <w:rFonts w:asciiTheme="minorHAnsi" w:hAnsiTheme="minorHAnsi" w:cstheme="minorHAnsi"/>
              </w:rPr>
              <w:t>1.</w:t>
            </w:r>
            <w:r w:rsidR="003C691B" w:rsidRPr="003C691B">
              <w:rPr>
                <w:rFonts w:asciiTheme="minorHAnsi" w:hAnsiTheme="minorHAnsi" w:cstheme="minorHAnsi"/>
              </w:rPr>
              <w:t xml:space="preserve"> </w:t>
            </w:r>
            <w:r w:rsidRPr="003C691B">
              <w:rPr>
                <w:rFonts w:asciiTheme="minorHAnsi" w:hAnsiTheme="minorHAnsi" w:cstheme="minorHAnsi"/>
              </w:rPr>
              <w:t>Concepto y características del juego.</w:t>
            </w:r>
          </w:p>
          <w:p w14:paraId="13667F31" w14:textId="77777777" w:rsidR="005A5202" w:rsidRPr="003C691B" w:rsidRDefault="005A5202" w:rsidP="003C691B">
            <w:pPr>
              <w:pStyle w:val="Prrafodelista"/>
              <w:spacing w:after="0" w:line="240" w:lineRule="auto"/>
              <w:ind w:left="146" w:right="135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3C691B">
              <w:rPr>
                <w:rFonts w:asciiTheme="minorHAnsi" w:hAnsiTheme="minorHAnsi" w:cstheme="minorHAnsi"/>
              </w:rPr>
              <w:t>1.1. El juego a lo largo de la historia.</w:t>
            </w:r>
          </w:p>
          <w:p w14:paraId="5E2A3551" w14:textId="77777777" w:rsidR="005A5202" w:rsidRPr="003C691B" w:rsidRDefault="005A5202" w:rsidP="003C691B">
            <w:pPr>
              <w:pStyle w:val="Prrafodelista"/>
              <w:spacing w:after="0" w:line="240" w:lineRule="auto"/>
              <w:ind w:left="146" w:right="135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3C691B">
              <w:rPr>
                <w:rFonts w:asciiTheme="minorHAnsi" w:hAnsiTheme="minorHAnsi" w:cstheme="minorHAnsi"/>
              </w:rPr>
              <w:t>1.2. Concepto de juego.</w:t>
            </w:r>
          </w:p>
          <w:p w14:paraId="144C5F50" w14:textId="77777777" w:rsidR="005A5202" w:rsidRPr="003C691B" w:rsidRDefault="005A5202" w:rsidP="003C691B">
            <w:pPr>
              <w:pStyle w:val="Prrafodelista"/>
              <w:spacing w:after="0" w:line="240" w:lineRule="auto"/>
              <w:ind w:left="146" w:right="135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3C691B">
              <w:rPr>
                <w:rFonts w:asciiTheme="minorHAnsi" w:hAnsiTheme="minorHAnsi" w:cstheme="minorHAnsi"/>
              </w:rPr>
              <w:t>1.3. Características del juego infantil.</w:t>
            </w:r>
          </w:p>
          <w:p w14:paraId="50F12F57" w14:textId="77777777" w:rsidR="005A5202" w:rsidRPr="003C691B" w:rsidRDefault="005A5202" w:rsidP="003C691B">
            <w:pPr>
              <w:pStyle w:val="Prrafodelista"/>
              <w:spacing w:after="0" w:line="240" w:lineRule="auto"/>
              <w:ind w:left="146" w:right="135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3C691B">
              <w:rPr>
                <w:rFonts w:asciiTheme="minorHAnsi" w:hAnsiTheme="minorHAnsi" w:cstheme="minorHAnsi"/>
              </w:rPr>
              <w:t>2.</w:t>
            </w:r>
            <w:r w:rsidR="003C691B" w:rsidRPr="003C691B">
              <w:rPr>
                <w:rFonts w:asciiTheme="minorHAnsi" w:hAnsiTheme="minorHAnsi" w:cstheme="minorHAnsi"/>
              </w:rPr>
              <w:t xml:space="preserve"> </w:t>
            </w:r>
            <w:r w:rsidRPr="003C691B">
              <w:rPr>
                <w:rFonts w:asciiTheme="minorHAnsi" w:hAnsiTheme="minorHAnsi" w:cstheme="minorHAnsi"/>
              </w:rPr>
              <w:t>Evolución del juego en las diferentes etapas del desarrollo infantil.</w:t>
            </w:r>
          </w:p>
          <w:p w14:paraId="4FB20E0C" w14:textId="77777777" w:rsidR="005A5202" w:rsidRPr="003C691B" w:rsidRDefault="005A5202" w:rsidP="003C691B">
            <w:pPr>
              <w:pStyle w:val="Prrafodelista"/>
              <w:spacing w:after="0" w:line="240" w:lineRule="auto"/>
              <w:ind w:left="146" w:right="135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3C691B">
              <w:rPr>
                <w:rFonts w:asciiTheme="minorHAnsi" w:hAnsiTheme="minorHAnsi" w:cstheme="minorHAnsi"/>
              </w:rPr>
              <w:t>2.1. Juego funcional o de ejercicio.</w:t>
            </w:r>
          </w:p>
          <w:p w14:paraId="7CD1BC58" w14:textId="77777777" w:rsidR="005A5202" w:rsidRPr="003C691B" w:rsidRDefault="005A5202" w:rsidP="003C691B">
            <w:pPr>
              <w:pStyle w:val="Prrafodelista"/>
              <w:spacing w:after="0" w:line="240" w:lineRule="auto"/>
              <w:ind w:left="146" w:right="135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3C691B">
              <w:rPr>
                <w:rFonts w:asciiTheme="minorHAnsi" w:hAnsiTheme="minorHAnsi" w:cstheme="minorHAnsi"/>
              </w:rPr>
              <w:t>2.2. Juego simbólico (2-6 años).</w:t>
            </w:r>
          </w:p>
          <w:p w14:paraId="153381F2" w14:textId="77777777" w:rsidR="005A5202" w:rsidRPr="003C691B" w:rsidRDefault="005A5202" w:rsidP="003C691B">
            <w:pPr>
              <w:pStyle w:val="Prrafodelista"/>
              <w:spacing w:after="0" w:line="240" w:lineRule="auto"/>
              <w:ind w:left="146" w:right="135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3C691B">
              <w:rPr>
                <w:rFonts w:asciiTheme="minorHAnsi" w:hAnsiTheme="minorHAnsi" w:cstheme="minorHAnsi"/>
              </w:rPr>
              <w:t>2.3. Juego de reglas (6-12 años).</w:t>
            </w:r>
          </w:p>
          <w:p w14:paraId="29EF6101" w14:textId="77777777" w:rsidR="005A5202" w:rsidRPr="003C691B" w:rsidRDefault="005A5202" w:rsidP="003C691B">
            <w:pPr>
              <w:pStyle w:val="Prrafodelista"/>
              <w:spacing w:after="0" w:line="240" w:lineRule="auto"/>
              <w:ind w:left="146" w:right="135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3C691B">
              <w:rPr>
                <w:rFonts w:asciiTheme="minorHAnsi" w:hAnsiTheme="minorHAnsi" w:cstheme="minorHAnsi"/>
              </w:rPr>
              <w:t>2.4. Los juegos de construcción.</w:t>
            </w:r>
          </w:p>
          <w:p w14:paraId="5F692839" w14:textId="77777777" w:rsidR="005A5202" w:rsidRPr="003C691B" w:rsidRDefault="003C691B" w:rsidP="003C691B">
            <w:pPr>
              <w:pStyle w:val="Prrafodelista"/>
              <w:spacing w:after="0" w:line="240" w:lineRule="auto"/>
              <w:ind w:left="146" w:right="135"/>
              <w:contextualSpacing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  <w:r w:rsidR="005A5202" w:rsidRPr="003C691B">
              <w:rPr>
                <w:rFonts w:asciiTheme="minorHAnsi" w:hAnsiTheme="minorHAnsi" w:cstheme="minorHAnsi"/>
              </w:rPr>
              <w:t xml:space="preserve"> Influencia del juego en el </w:t>
            </w:r>
            <w:r w:rsidR="005A5202" w:rsidRPr="003C691B">
              <w:rPr>
                <w:rFonts w:asciiTheme="minorHAnsi" w:hAnsiTheme="minorHAnsi" w:cstheme="minorHAnsi"/>
              </w:rPr>
              <w:lastRenderedPageBreak/>
              <w:t>desarrollo infantil.</w:t>
            </w:r>
          </w:p>
          <w:p w14:paraId="6038E9C6" w14:textId="77777777" w:rsidR="005A5202" w:rsidRPr="003C691B" w:rsidRDefault="005A5202" w:rsidP="003C691B">
            <w:pPr>
              <w:pStyle w:val="Prrafodelista"/>
              <w:spacing w:after="0" w:line="240" w:lineRule="auto"/>
              <w:ind w:left="146" w:right="135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3C691B">
              <w:rPr>
                <w:rFonts w:asciiTheme="minorHAnsi" w:hAnsiTheme="minorHAnsi" w:cstheme="minorHAnsi"/>
              </w:rPr>
              <w:t>3.1. Juego y desarrollo cognitivo.</w:t>
            </w:r>
          </w:p>
          <w:p w14:paraId="026D2D52" w14:textId="77777777" w:rsidR="005A5202" w:rsidRPr="003C691B" w:rsidRDefault="005A5202" w:rsidP="003C691B">
            <w:pPr>
              <w:pStyle w:val="Prrafodelista"/>
              <w:spacing w:after="0" w:line="240" w:lineRule="auto"/>
              <w:ind w:left="146" w:right="135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3C691B">
              <w:rPr>
                <w:rFonts w:asciiTheme="minorHAnsi" w:hAnsiTheme="minorHAnsi" w:cstheme="minorHAnsi"/>
              </w:rPr>
              <w:t>3.2. Juego y desarrollo sensorial.</w:t>
            </w:r>
          </w:p>
          <w:p w14:paraId="317054D8" w14:textId="77777777" w:rsidR="005A5202" w:rsidRPr="003C691B" w:rsidRDefault="005A5202" w:rsidP="003C691B">
            <w:pPr>
              <w:pStyle w:val="Prrafodelista"/>
              <w:spacing w:after="0" w:line="240" w:lineRule="auto"/>
              <w:ind w:left="146" w:right="135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3C691B">
              <w:rPr>
                <w:rFonts w:asciiTheme="minorHAnsi" w:hAnsiTheme="minorHAnsi" w:cstheme="minorHAnsi"/>
              </w:rPr>
              <w:t>3.3. Juego y desarrollo motriz.</w:t>
            </w:r>
          </w:p>
          <w:p w14:paraId="3D73A2D6" w14:textId="77777777" w:rsidR="005A5202" w:rsidRPr="003C691B" w:rsidRDefault="005A5202" w:rsidP="003C691B">
            <w:pPr>
              <w:pStyle w:val="Prrafodelista"/>
              <w:spacing w:after="0" w:line="240" w:lineRule="auto"/>
              <w:ind w:left="146" w:right="135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3C691B">
              <w:rPr>
                <w:rFonts w:asciiTheme="minorHAnsi" w:hAnsiTheme="minorHAnsi" w:cstheme="minorHAnsi"/>
              </w:rPr>
              <w:t>3.4. Juego y desarrollo socioafectivo.</w:t>
            </w:r>
          </w:p>
          <w:p w14:paraId="183AB759" w14:textId="77777777" w:rsidR="005A5202" w:rsidRPr="003C691B" w:rsidRDefault="003C691B" w:rsidP="003C691B">
            <w:pPr>
              <w:spacing w:after="0" w:line="240" w:lineRule="auto"/>
              <w:ind w:left="146" w:right="13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  <w:r w:rsidR="005A5202" w:rsidRPr="003C691B">
              <w:rPr>
                <w:rFonts w:asciiTheme="minorHAnsi" w:hAnsiTheme="minorHAnsi" w:cstheme="minorHAnsi"/>
              </w:rPr>
              <w:t xml:space="preserve">  Teorías sobre el juego.</w:t>
            </w:r>
          </w:p>
          <w:p w14:paraId="1F988F60" w14:textId="77777777" w:rsidR="005A5202" w:rsidRPr="003C691B" w:rsidRDefault="005A5202" w:rsidP="003C691B">
            <w:pPr>
              <w:spacing w:after="0" w:line="240" w:lineRule="auto"/>
              <w:ind w:left="146" w:right="135"/>
              <w:jc w:val="both"/>
              <w:rPr>
                <w:rFonts w:asciiTheme="minorHAnsi" w:hAnsiTheme="minorHAnsi" w:cstheme="minorHAnsi"/>
              </w:rPr>
            </w:pPr>
            <w:r w:rsidRPr="003C691B">
              <w:rPr>
                <w:rFonts w:asciiTheme="minorHAnsi" w:hAnsiTheme="minorHAnsi" w:cstheme="minorHAnsi"/>
              </w:rPr>
              <w:t>4.1. Teorías clásicas.</w:t>
            </w:r>
          </w:p>
          <w:p w14:paraId="3AC118A3" w14:textId="77777777" w:rsidR="005A5202" w:rsidRPr="003C691B" w:rsidRDefault="005A5202" w:rsidP="003C691B">
            <w:pPr>
              <w:spacing w:after="0" w:line="240" w:lineRule="auto"/>
              <w:ind w:left="146" w:right="135"/>
              <w:jc w:val="both"/>
              <w:rPr>
                <w:rFonts w:asciiTheme="minorHAnsi" w:hAnsiTheme="minorHAnsi" w:cstheme="minorHAnsi"/>
              </w:rPr>
            </w:pPr>
            <w:r w:rsidRPr="003C691B">
              <w:rPr>
                <w:rFonts w:asciiTheme="minorHAnsi" w:hAnsiTheme="minorHAnsi" w:cstheme="minorHAnsi"/>
              </w:rPr>
              <w:t>4.2. Teorías modernas.</w:t>
            </w:r>
          </w:p>
          <w:p w14:paraId="1CDAF8FD" w14:textId="77777777" w:rsidR="00411938" w:rsidRPr="003C691B" w:rsidRDefault="005A5202" w:rsidP="003C691B">
            <w:pPr>
              <w:pStyle w:val="Prrafodelista"/>
              <w:spacing w:after="0" w:line="240" w:lineRule="auto"/>
              <w:ind w:left="146" w:right="95"/>
              <w:contextualSpacing w:val="0"/>
              <w:rPr>
                <w:rFonts w:asciiTheme="minorHAnsi" w:hAnsiTheme="minorHAnsi" w:cstheme="minorHAnsi"/>
              </w:rPr>
            </w:pPr>
            <w:r w:rsidRPr="003C691B">
              <w:rPr>
                <w:rFonts w:asciiTheme="minorHAnsi" w:hAnsiTheme="minorHAnsi" w:cstheme="minorHAnsi"/>
              </w:rPr>
              <w:t>5.</w:t>
            </w:r>
            <w:r w:rsidR="003C691B">
              <w:rPr>
                <w:rFonts w:asciiTheme="minorHAnsi" w:hAnsiTheme="minorHAnsi" w:cstheme="minorHAnsi"/>
              </w:rPr>
              <w:t xml:space="preserve"> </w:t>
            </w:r>
            <w:r w:rsidRPr="003C691B">
              <w:rPr>
                <w:rFonts w:asciiTheme="minorHAnsi" w:hAnsiTheme="minorHAnsi" w:cstheme="minorHAnsi"/>
              </w:rPr>
              <w:t>El juego como eje metodológico en el proceso de enseñanza aprendizaje.</w:t>
            </w:r>
          </w:p>
          <w:p w14:paraId="178EB83C" w14:textId="77777777" w:rsidR="005A5202" w:rsidRPr="003C691B" w:rsidRDefault="005A5202" w:rsidP="003C691B">
            <w:pPr>
              <w:pStyle w:val="Prrafodelista"/>
              <w:spacing w:after="0" w:line="240" w:lineRule="auto"/>
              <w:ind w:left="146" w:right="95"/>
              <w:contextualSpacing w:val="0"/>
              <w:rPr>
                <w:rFonts w:asciiTheme="minorHAnsi" w:hAnsiTheme="minorHAnsi" w:cstheme="minorHAnsi"/>
                <w:lang w:val="es-ES_tradnl"/>
              </w:rPr>
            </w:pPr>
            <w:r w:rsidRPr="003C691B">
              <w:rPr>
                <w:rFonts w:asciiTheme="minorHAnsi" w:hAnsiTheme="minorHAnsi" w:cstheme="minorHAnsi"/>
                <w:lang w:val="es-ES_tradnl"/>
              </w:rPr>
              <w:t>5.1. Influencias pedagógicas en el modelo lúdico.</w:t>
            </w:r>
          </w:p>
          <w:p w14:paraId="593EA3B9" w14:textId="77777777" w:rsidR="005A5202" w:rsidRPr="003C691B" w:rsidRDefault="005A5202" w:rsidP="003C691B">
            <w:pPr>
              <w:pStyle w:val="Prrafodelista"/>
              <w:spacing w:after="0" w:line="240" w:lineRule="auto"/>
              <w:ind w:left="146" w:right="95"/>
              <w:contextualSpacing w:val="0"/>
              <w:rPr>
                <w:rFonts w:asciiTheme="minorHAnsi" w:hAnsiTheme="minorHAnsi" w:cstheme="minorHAnsi"/>
                <w:lang w:val="es-ES_tradnl"/>
              </w:rPr>
            </w:pPr>
            <w:r w:rsidRPr="003C691B">
              <w:rPr>
                <w:rFonts w:asciiTheme="minorHAnsi" w:hAnsiTheme="minorHAnsi" w:cstheme="minorHAnsi"/>
                <w:lang w:val="es-ES_tradnl"/>
              </w:rPr>
              <w:t>5.2. Diferencias entre la escuela tradicional  y la escuela nueva.</w:t>
            </w:r>
          </w:p>
          <w:p w14:paraId="531BC673" w14:textId="77777777" w:rsidR="005A5202" w:rsidRPr="003C691B" w:rsidRDefault="005A5202" w:rsidP="003C691B">
            <w:pPr>
              <w:pStyle w:val="Prrafodelista"/>
              <w:spacing w:after="0" w:line="240" w:lineRule="auto"/>
              <w:ind w:left="146" w:right="95"/>
              <w:contextualSpacing w:val="0"/>
              <w:rPr>
                <w:rFonts w:asciiTheme="minorHAnsi" w:hAnsiTheme="minorHAnsi" w:cstheme="minorHAnsi"/>
                <w:lang w:val="es-ES_tradnl"/>
              </w:rPr>
            </w:pPr>
            <w:r w:rsidRPr="003C691B">
              <w:rPr>
                <w:rFonts w:asciiTheme="minorHAnsi" w:hAnsiTheme="minorHAnsi" w:cstheme="minorHAnsi"/>
                <w:lang w:val="es-ES_tradnl"/>
              </w:rPr>
              <w:t>6. El modelo lúdico: características, técnicas y recursos.</w:t>
            </w:r>
          </w:p>
          <w:p w14:paraId="6B99063D" w14:textId="77777777" w:rsidR="005A5202" w:rsidRPr="003C691B" w:rsidRDefault="005A5202" w:rsidP="003C691B">
            <w:pPr>
              <w:pStyle w:val="Prrafodelista"/>
              <w:spacing w:after="0" w:line="240" w:lineRule="auto"/>
              <w:ind w:left="146" w:right="95"/>
              <w:contextualSpacing w:val="0"/>
              <w:rPr>
                <w:rFonts w:asciiTheme="minorHAnsi" w:hAnsiTheme="minorHAnsi" w:cstheme="minorHAnsi"/>
                <w:lang w:val="es-ES_tradnl"/>
              </w:rPr>
            </w:pPr>
            <w:r w:rsidRPr="003C691B">
              <w:rPr>
                <w:rFonts w:asciiTheme="minorHAnsi" w:hAnsiTheme="minorHAnsi" w:cstheme="minorHAnsi"/>
                <w:lang w:val="es-ES_tradnl"/>
              </w:rPr>
              <w:t>7. La intervención de los educadores infantiles.</w:t>
            </w:r>
          </w:p>
          <w:p w14:paraId="6891318B" w14:textId="77777777" w:rsidR="005A5202" w:rsidRPr="003C691B" w:rsidRDefault="005A5202" w:rsidP="003C691B">
            <w:pPr>
              <w:pStyle w:val="Prrafodelista"/>
              <w:spacing w:after="0" w:line="240" w:lineRule="auto"/>
              <w:ind w:left="146" w:right="95"/>
              <w:contextualSpacing w:val="0"/>
              <w:rPr>
                <w:rFonts w:asciiTheme="minorHAnsi" w:hAnsiTheme="minorHAnsi" w:cstheme="minorHAnsi"/>
                <w:lang w:val="es-ES_tradnl"/>
              </w:rPr>
            </w:pPr>
            <w:r w:rsidRPr="003C691B">
              <w:rPr>
                <w:rFonts w:asciiTheme="minorHAnsi" w:hAnsiTheme="minorHAnsi" w:cstheme="minorHAnsi"/>
                <w:lang w:val="es-ES_tradnl"/>
              </w:rPr>
              <w:t>7.1. Competencia profesionales, personales y sociales</w:t>
            </w:r>
            <w:r w:rsidR="003C691B">
              <w:rPr>
                <w:rFonts w:asciiTheme="minorHAnsi" w:hAnsiTheme="minorHAnsi" w:cstheme="minorHAnsi"/>
                <w:lang w:val="es-ES_tradnl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hideMark/>
          </w:tcPr>
          <w:p w14:paraId="2526842E" w14:textId="77777777" w:rsidR="005A5202" w:rsidRPr="003C691B" w:rsidRDefault="005A5202" w:rsidP="00AC7639">
            <w:pPr>
              <w:pStyle w:val="Prrafodelista"/>
              <w:numPr>
                <w:ilvl w:val="0"/>
                <w:numId w:val="26"/>
              </w:numPr>
              <w:spacing w:before="360" w:line="240" w:lineRule="auto"/>
              <w:ind w:left="312" w:right="136" w:hanging="142"/>
              <w:jc w:val="both"/>
              <w:rPr>
                <w:rFonts w:asciiTheme="minorHAnsi" w:hAnsiTheme="minorHAnsi" w:cstheme="minorHAnsi"/>
              </w:rPr>
            </w:pPr>
            <w:r w:rsidRPr="003C691B">
              <w:rPr>
                <w:rFonts w:asciiTheme="minorHAnsi" w:hAnsiTheme="minorHAnsi" w:cstheme="minorHAnsi"/>
              </w:rPr>
              <w:lastRenderedPageBreak/>
              <w:t>Se han identificado las características del juego.</w:t>
            </w:r>
          </w:p>
          <w:p w14:paraId="51A994A7" w14:textId="77777777" w:rsidR="005A5202" w:rsidRPr="003C691B" w:rsidRDefault="005A5202" w:rsidP="00AC7639">
            <w:pPr>
              <w:pStyle w:val="Prrafodelista"/>
              <w:numPr>
                <w:ilvl w:val="0"/>
                <w:numId w:val="26"/>
              </w:numPr>
              <w:spacing w:line="240" w:lineRule="auto"/>
              <w:ind w:left="312" w:right="137" w:hanging="142"/>
              <w:jc w:val="both"/>
              <w:rPr>
                <w:rFonts w:asciiTheme="minorHAnsi" w:hAnsiTheme="minorHAnsi" w:cstheme="minorHAnsi"/>
              </w:rPr>
            </w:pPr>
            <w:r w:rsidRPr="003C691B">
              <w:rPr>
                <w:rFonts w:asciiTheme="minorHAnsi" w:hAnsiTheme="minorHAnsi" w:cstheme="minorHAnsi"/>
              </w:rPr>
              <w:t>Se ha analizado la evolución del juego durante el desarrollo infantil.</w:t>
            </w:r>
          </w:p>
          <w:p w14:paraId="71B8B07E" w14:textId="77777777" w:rsidR="005A5202" w:rsidRPr="003C691B" w:rsidRDefault="005A5202" w:rsidP="00AC7639">
            <w:pPr>
              <w:pStyle w:val="Prrafodelista"/>
              <w:numPr>
                <w:ilvl w:val="0"/>
                <w:numId w:val="26"/>
              </w:numPr>
              <w:spacing w:line="240" w:lineRule="auto"/>
              <w:ind w:left="312" w:right="137" w:hanging="142"/>
              <w:jc w:val="both"/>
              <w:rPr>
                <w:rFonts w:asciiTheme="minorHAnsi" w:hAnsiTheme="minorHAnsi" w:cstheme="minorHAnsi"/>
              </w:rPr>
            </w:pPr>
            <w:r w:rsidRPr="003C691B">
              <w:rPr>
                <w:rFonts w:asciiTheme="minorHAnsi" w:hAnsiTheme="minorHAnsi" w:cstheme="minorHAnsi"/>
              </w:rPr>
              <w:t>Se ha analizado la importancia del juego en el desarrollo infantil.</w:t>
            </w:r>
          </w:p>
          <w:p w14:paraId="5557CC35" w14:textId="77777777" w:rsidR="005A5202" w:rsidRPr="003C691B" w:rsidRDefault="005A5202" w:rsidP="00AC7639">
            <w:pPr>
              <w:pStyle w:val="Prrafodelista"/>
              <w:numPr>
                <w:ilvl w:val="0"/>
                <w:numId w:val="26"/>
              </w:numPr>
              <w:spacing w:line="240" w:lineRule="auto"/>
              <w:ind w:left="312" w:right="137" w:hanging="142"/>
              <w:jc w:val="both"/>
              <w:rPr>
                <w:rFonts w:asciiTheme="minorHAnsi" w:hAnsiTheme="minorHAnsi" w:cstheme="minorHAnsi"/>
              </w:rPr>
            </w:pPr>
            <w:r w:rsidRPr="003C691B">
              <w:rPr>
                <w:rFonts w:asciiTheme="minorHAnsi" w:hAnsiTheme="minorHAnsi" w:cstheme="minorHAnsi"/>
              </w:rPr>
              <w:t>Se ha valorado la importancia de incorporar aspectos lúdicos en el proceso de enseñanza-aprendizaje.</w:t>
            </w:r>
          </w:p>
          <w:p w14:paraId="2441DF9A" w14:textId="77777777" w:rsidR="005A5202" w:rsidRPr="003C691B" w:rsidRDefault="005A5202" w:rsidP="00AC7639">
            <w:pPr>
              <w:pStyle w:val="Prrafodelista"/>
              <w:numPr>
                <w:ilvl w:val="0"/>
                <w:numId w:val="26"/>
              </w:numPr>
              <w:spacing w:line="240" w:lineRule="auto"/>
              <w:ind w:left="312" w:right="137" w:hanging="142"/>
              <w:jc w:val="both"/>
              <w:rPr>
                <w:rFonts w:asciiTheme="minorHAnsi" w:hAnsiTheme="minorHAnsi" w:cstheme="minorHAnsi"/>
              </w:rPr>
            </w:pPr>
            <w:r w:rsidRPr="003C691B">
              <w:rPr>
                <w:rFonts w:asciiTheme="minorHAnsi" w:hAnsiTheme="minorHAnsi" w:cstheme="minorHAnsi"/>
              </w:rPr>
              <w:lastRenderedPageBreak/>
              <w:t>Se han establecido similitudes y diferencias entre las diversas teorías del juego.</w:t>
            </w:r>
          </w:p>
          <w:p w14:paraId="0E2BE254" w14:textId="77777777" w:rsidR="005A5202" w:rsidRPr="003C691B" w:rsidRDefault="005A5202" w:rsidP="00AC7639">
            <w:pPr>
              <w:pStyle w:val="Prrafodelista"/>
              <w:numPr>
                <w:ilvl w:val="0"/>
                <w:numId w:val="26"/>
              </w:numPr>
              <w:spacing w:line="240" w:lineRule="auto"/>
              <w:ind w:left="312" w:right="137" w:hanging="142"/>
              <w:jc w:val="both"/>
              <w:rPr>
                <w:rFonts w:asciiTheme="minorHAnsi" w:hAnsiTheme="minorHAnsi" w:cstheme="minorHAnsi"/>
              </w:rPr>
            </w:pPr>
            <w:r w:rsidRPr="003C691B">
              <w:rPr>
                <w:rFonts w:asciiTheme="minorHAnsi" w:hAnsiTheme="minorHAnsi" w:cstheme="minorHAnsi"/>
              </w:rPr>
              <w:t>Se ha relacionado el juego con las diferentes dimensiones del desarrollo infantil.</w:t>
            </w:r>
          </w:p>
          <w:p w14:paraId="449659A7" w14:textId="77777777" w:rsidR="005A5202" w:rsidRPr="003C691B" w:rsidRDefault="005A5202" w:rsidP="00AC7639">
            <w:pPr>
              <w:pStyle w:val="Prrafodelista"/>
              <w:numPr>
                <w:ilvl w:val="0"/>
                <w:numId w:val="26"/>
              </w:numPr>
              <w:spacing w:line="240" w:lineRule="auto"/>
              <w:ind w:left="312" w:right="137" w:hanging="142"/>
              <w:jc w:val="both"/>
              <w:rPr>
                <w:rFonts w:asciiTheme="minorHAnsi" w:hAnsiTheme="minorHAnsi" w:cstheme="minorHAnsi"/>
              </w:rPr>
            </w:pPr>
            <w:r w:rsidRPr="003C691B">
              <w:rPr>
                <w:rFonts w:asciiTheme="minorHAnsi" w:hAnsiTheme="minorHAnsi" w:cstheme="minorHAnsi"/>
              </w:rPr>
              <w:t>Se ha reconocido la importancia del juego como factor de integración, adaptación social, igualdad y convivencia.</w:t>
            </w:r>
          </w:p>
          <w:p w14:paraId="56FA2ACB" w14:textId="77777777" w:rsidR="005A5202" w:rsidRPr="003C691B" w:rsidRDefault="005A5202" w:rsidP="00AC7639">
            <w:pPr>
              <w:pStyle w:val="Prrafodelista"/>
              <w:numPr>
                <w:ilvl w:val="0"/>
                <w:numId w:val="26"/>
              </w:numPr>
              <w:spacing w:line="240" w:lineRule="auto"/>
              <w:ind w:left="312" w:right="137" w:hanging="142"/>
              <w:jc w:val="both"/>
              <w:rPr>
                <w:rFonts w:asciiTheme="minorHAnsi" w:hAnsiTheme="minorHAnsi" w:cstheme="minorHAnsi"/>
              </w:rPr>
            </w:pPr>
            <w:r w:rsidRPr="003C691B">
              <w:rPr>
                <w:rFonts w:asciiTheme="minorHAnsi" w:hAnsiTheme="minorHAnsi" w:cstheme="minorHAnsi"/>
              </w:rPr>
              <w:t>Se han analizado proyectos que utilicen el juego como eje de intervención, en el ámbito formal y no formal.</w:t>
            </w:r>
          </w:p>
          <w:p w14:paraId="56488064" w14:textId="77777777" w:rsidR="005A5202" w:rsidRPr="003C691B" w:rsidRDefault="005A5202" w:rsidP="00AC7639">
            <w:pPr>
              <w:pStyle w:val="Prrafodelista"/>
              <w:numPr>
                <w:ilvl w:val="0"/>
                <w:numId w:val="26"/>
              </w:numPr>
              <w:spacing w:line="240" w:lineRule="auto"/>
              <w:ind w:left="312" w:right="137" w:hanging="142"/>
              <w:jc w:val="both"/>
              <w:rPr>
                <w:rFonts w:asciiTheme="minorHAnsi" w:hAnsiTheme="minorHAnsi" w:cstheme="minorHAnsi"/>
              </w:rPr>
            </w:pPr>
            <w:r w:rsidRPr="003C691B">
              <w:rPr>
                <w:rFonts w:asciiTheme="minorHAnsi" w:hAnsiTheme="minorHAnsi" w:cstheme="minorHAnsi"/>
              </w:rPr>
              <w:t>Se han incorporado elementos lúdicos en la intervención educativa.</w:t>
            </w:r>
          </w:p>
          <w:p w14:paraId="36726395" w14:textId="77777777" w:rsidR="00411938" w:rsidRPr="003C691B" w:rsidRDefault="005A5202" w:rsidP="00AC7639">
            <w:pPr>
              <w:pStyle w:val="Prrafodelista"/>
              <w:numPr>
                <w:ilvl w:val="0"/>
                <w:numId w:val="26"/>
              </w:numPr>
              <w:spacing w:line="240" w:lineRule="auto"/>
              <w:ind w:left="312" w:right="137" w:hanging="142"/>
              <w:jc w:val="both"/>
              <w:rPr>
                <w:rFonts w:asciiTheme="minorHAnsi" w:hAnsiTheme="minorHAnsi" w:cstheme="minorHAnsi"/>
              </w:rPr>
            </w:pPr>
            <w:r w:rsidRPr="003C691B">
              <w:rPr>
                <w:rFonts w:asciiTheme="minorHAnsi" w:hAnsiTheme="minorHAnsi" w:cstheme="minorHAnsi"/>
              </w:rPr>
              <w:t>Se ha valorado la importancia del juego en el desarrollo infantil y como eje metodológico de la intervención educativa.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hideMark/>
          </w:tcPr>
          <w:p w14:paraId="5D630A24" w14:textId="77777777" w:rsidR="00411938" w:rsidRPr="003C691B" w:rsidRDefault="005A5202" w:rsidP="005A5202">
            <w:pPr>
              <w:spacing w:after="0" w:line="240" w:lineRule="auto"/>
              <w:ind w:left="70" w:right="82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3C691B">
              <w:rPr>
                <w:rFonts w:asciiTheme="minorHAnsi" w:hAnsiTheme="minorHAnsi"/>
                <w:b/>
              </w:rPr>
              <w:lastRenderedPageBreak/>
              <w:t>RA1.</w:t>
            </w:r>
            <w:r w:rsidRPr="003C691B">
              <w:rPr>
                <w:rFonts w:asciiTheme="minorHAnsi" w:hAnsiTheme="minorHAnsi"/>
              </w:rPr>
              <w:t xml:space="preserve"> Contextualiza el modelo lúdico en la intervención educativa, valorándolo con las diferentes teorías sobre el juego, su evolución e importancia en el desarrollo infantil y su papel como eje metodológico.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hideMark/>
          </w:tcPr>
          <w:p w14:paraId="3B88FE11" w14:textId="2FA6AED5" w:rsidR="005A5202" w:rsidRPr="003C691B" w:rsidRDefault="005A5202" w:rsidP="009E26ED">
            <w:pPr>
              <w:spacing w:after="0" w:line="240" w:lineRule="auto"/>
              <w:ind w:left="142" w:right="108"/>
              <w:jc w:val="both"/>
              <w:rPr>
                <w:rFonts w:asciiTheme="minorHAnsi" w:hAnsiTheme="minorHAnsi" w:cstheme="minorHAnsi"/>
              </w:rPr>
            </w:pPr>
            <w:r w:rsidRPr="003C691B">
              <w:rPr>
                <w:rFonts w:asciiTheme="minorHAnsi" w:hAnsiTheme="minorHAnsi" w:cstheme="minorHAnsi"/>
                <w:b/>
                <w:bCs/>
              </w:rPr>
              <w:t>1.</w:t>
            </w:r>
            <w:r w:rsidR="003C691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C691B">
              <w:rPr>
                <w:rFonts w:asciiTheme="minorHAnsi" w:hAnsiTheme="minorHAnsi" w:cstheme="minorHAnsi"/>
                <w:b/>
              </w:rPr>
              <w:t>Registro de Observación</w:t>
            </w:r>
            <w:r w:rsidRPr="003C691B">
              <w:rPr>
                <w:rFonts w:asciiTheme="minorHAnsi" w:hAnsiTheme="minorHAnsi" w:cstheme="minorHAnsi"/>
              </w:rPr>
              <w:t xml:space="preserve"> alumno/a</w:t>
            </w:r>
            <w:r w:rsidR="001E4394">
              <w:rPr>
                <w:rFonts w:asciiTheme="minorHAnsi" w:hAnsiTheme="minorHAnsi" w:cstheme="minorHAnsi"/>
              </w:rPr>
              <w:t xml:space="preserve"> </w:t>
            </w:r>
            <w:r w:rsidRPr="003C691B">
              <w:rPr>
                <w:rFonts w:asciiTheme="minorHAnsi" w:hAnsiTheme="minorHAnsi" w:cstheme="minorHAnsi"/>
                <w:b/>
              </w:rPr>
              <w:t>(O)</w:t>
            </w:r>
            <w:r w:rsidRPr="003C691B">
              <w:rPr>
                <w:rFonts w:asciiTheme="minorHAnsi" w:hAnsiTheme="minorHAnsi" w:cstheme="minorHAnsi"/>
              </w:rPr>
              <w:t>: motivación, interés, actitudes, comportamiento, participación. Calificación (0-10). Ponderación en la unidad (10%)</w:t>
            </w:r>
            <w:r w:rsidR="003C691B" w:rsidRPr="003C691B">
              <w:rPr>
                <w:rFonts w:asciiTheme="minorHAnsi" w:hAnsiTheme="minorHAnsi" w:cstheme="minorHAnsi"/>
              </w:rPr>
              <w:t>.</w:t>
            </w:r>
          </w:p>
          <w:p w14:paraId="118796BD" w14:textId="37DF86D5" w:rsidR="005A5202" w:rsidRPr="003C691B" w:rsidRDefault="001E4394" w:rsidP="009E26ED">
            <w:pPr>
              <w:spacing w:after="0" w:line="240" w:lineRule="auto"/>
              <w:ind w:left="142" w:right="108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2. Trabajos </w:t>
            </w:r>
            <w:r w:rsidR="005A5202" w:rsidRPr="003C691B">
              <w:rPr>
                <w:rFonts w:asciiTheme="minorHAnsi" w:hAnsiTheme="minorHAnsi"/>
                <w:b/>
              </w:rPr>
              <w:t>(T)</w:t>
            </w:r>
            <w:r>
              <w:rPr>
                <w:rFonts w:asciiTheme="minorHAnsi" w:hAnsiTheme="minorHAnsi"/>
                <w:b/>
              </w:rPr>
              <w:t>:</w:t>
            </w:r>
            <w:r w:rsidR="005A5202" w:rsidRPr="003C691B">
              <w:rPr>
                <w:rFonts w:asciiTheme="minorHAnsi" w:hAnsiTheme="minorHAnsi"/>
              </w:rPr>
              <w:t xml:space="preserve"> Realización de trabajos y actividades prácticas propuestas. Calificación (0-10), ponderación en la nota de la unidad</w:t>
            </w:r>
            <w:r w:rsidR="00466A9C">
              <w:rPr>
                <w:rFonts w:asciiTheme="minorHAnsi" w:hAnsiTheme="minorHAnsi"/>
              </w:rPr>
              <w:t xml:space="preserve"> </w:t>
            </w:r>
            <w:r w:rsidR="005A5202" w:rsidRPr="003C691B">
              <w:rPr>
                <w:rFonts w:asciiTheme="minorHAnsi" w:hAnsiTheme="minorHAnsi"/>
              </w:rPr>
              <w:t>(10%)</w:t>
            </w:r>
          </w:p>
          <w:p w14:paraId="19AE8BDB" w14:textId="77777777" w:rsidR="005A5202" w:rsidRPr="003C691B" w:rsidRDefault="005A5202" w:rsidP="009E26ED">
            <w:pPr>
              <w:spacing w:after="0" w:line="240" w:lineRule="auto"/>
              <w:ind w:left="142" w:right="108"/>
              <w:jc w:val="both"/>
              <w:rPr>
                <w:rFonts w:asciiTheme="minorHAnsi" w:hAnsiTheme="minorHAnsi"/>
              </w:rPr>
            </w:pPr>
            <w:r w:rsidRPr="003C691B">
              <w:rPr>
                <w:rFonts w:asciiTheme="minorHAnsi" w:hAnsiTheme="minorHAnsi"/>
                <w:b/>
              </w:rPr>
              <w:t>3.</w:t>
            </w:r>
            <w:r w:rsidR="003C691B">
              <w:rPr>
                <w:rFonts w:asciiTheme="minorHAnsi" w:hAnsiTheme="minorHAnsi"/>
                <w:b/>
              </w:rPr>
              <w:t xml:space="preserve"> </w:t>
            </w:r>
            <w:r w:rsidRPr="003C691B">
              <w:rPr>
                <w:rFonts w:asciiTheme="minorHAnsi" w:hAnsiTheme="minorHAnsi"/>
                <w:b/>
              </w:rPr>
              <w:t>Pruebas teóricas (PT):</w:t>
            </w:r>
            <w:r w:rsidRPr="003C691B">
              <w:rPr>
                <w:rFonts w:asciiTheme="minorHAnsi" w:hAnsiTheme="minorHAnsi"/>
              </w:rPr>
              <w:t xml:space="preserve"> cuestiones y/o test. Calificación </w:t>
            </w:r>
            <w:r w:rsidRPr="003C691B">
              <w:rPr>
                <w:rFonts w:asciiTheme="minorHAnsi" w:hAnsiTheme="minorHAnsi"/>
              </w:rPr>
              <w:lastRenderedPageBreak/>
              <w:t>(0-10), ponderación en la nota de la unidad (40%).</w:t>
            </w:r>
          </w:p>
          <w:p w14:paraId="58381711" w14:textId="288DFDD8" w:rsidR="005A5202" w:rsidRPr="003C691B" w:rsidRDefault="005A5202" w:rsidP="003C691B">
            <w:pPr>
              <w:spacing w:after="0" w:line="240" w:lineRule="auto"/>
              <w:ind w:left="142" w:right="108"/>
              <w:jc w:val="both"/>
              <w:rPr>
                <w:rFonts w:asciiTheme="minorHAnsi" w:hAnsiTheme="minorHAnsi"/>
              </w:rPr>
            </w:pPr>
            <w:r w:rsidRPr="003C691B">
              <w:rPr>
                <w:rFonts w:asciiTheme="minorHAnsi" w:hAnsiTheme="minorHAnsi"/>
                <w:b/>
              </w:rPr>
              <w:t>4. Pruebas prácticas</w:t>
            </w:r>
            <w:r w:rsidR="001E4394">
              <w:rPr>
                <w:rFonts w:asciiTheme="minorHAnsi" w:hAnsiTheme="minorHAnsi"/>
                <w:b/>
              </w:rPr>
              <w:t xml:space="preserve"> </w:t>
            </w:r>
            <w:r w:rsidRPr="003C691B">
              <w:rPr>
                <w:rFonts w:asciiTheme="minorHAnsi" w:eastAsia="Segoe UI Emoji" w:hAnsiTheme="minorHAnsi" w:cs="Segoe UI Emoji"/>
                <w:b/>
              </w:rPr>
              <w:t>(PP)</w:t>
            </w:r>
            <w:r w:rsidRPr="003C691B">
              <w:rPr>
                <w:rFonts w:asciiTheme="minorHAnsi" w:hAnsiTheme="minorHAnsi"/>
              </w:rPr>
              <w:t xml:space="preserve"> caso práctico. Calificación (0-10), ponderación en la nota de la unidad (40%).</w:t>
            </w:r>
          </w:p>
          <w:p w14:paraId="7AD9BE17" w14:textId="77777777" w:rsidR="005A5202" w:rsidRPr="003C691B" w:rsidRDefault="005A5202" w:rsidP="005A5202">
            <w:pPr>
              <w:spacing w:after="0" w:line="240" w:lineRule="auto"/>
              <w:ind w:left="141" w:right="110"/>
              <w:jc w:val="both"/>
              <w:rPr>
                <w:rFonts w:asciiTheme="minorHAnsi" w:hAnsiTheme="minorHAnsi" w:cstheme="minorHAnsi"/>
              </w:rPr>
            </w:pPr>
          </w:p>
          <w:p w14:paraId="0E5E6D2C" w14:textId="77777777" w:rsidR="00411938" w:rsidRPr="003C691B" w:rsidRDefault="005A5202" w:rsidP="003C691B">
            <w:pPr>
              <w:spacing w:after="0" w:line="240" w:lineRule="auto"/>
              <w:ind w:left="72" w:right="110"/>
              <w:jc w:val="both"/>
              <w:rPr>
                <w:rFonts w:asciiTheme="minorHAnsi" w:hAnsiTheme="minorHAnsi" w:cstheme="minorHAnsi"/>
              </w:rPr>
            </w:pPr>
            <w:r w:rsidRPr="003C691B">
              <w:rPr>
                <w:rFonts w:asciiTheme="minorHAnsi" w:hAnsiTheme="minorHAnsi" w:cstheme="minorHAnsi"/>
              </w:rPr>
              <w:t>A esta unidad le daremos una ponderación de un 17% de la calificación</w:t>
            </w:r>
            <w:r w:rsidR="003C691B">
              <w:rPr>
                <w:rFonts w:asciiTheme="minorHAnsi" w:hAnsiTheme="minorHAnsi" w:cstheme="minorHAnsi"/>
              </w:rPr>
              <w:t xml:space="preserve"> </w:t>
            </w:r>
            <w:r w:rsidRPr="003C691B">
              <w:rPr>
                <w:rFonts w:asciiTheme="minorHAnsi" w:hAnsiTheme="minorHAnsi" w:cstheme="minorHAnsi"/>
              </w:rPr>
              <w:t>final del módulo profesional.</w:t>
            </w:r>
          </w:p>
        </w:tc>
      </w:tr>
      <w:tr w:rsidR="00411938" w:rsidRPr="00816E88" w14:paraId="77091976" w14:textId="77777777" w:rsidTr="00F13C91">
        <w:trPr>
          <w:trHeight w:val="410"/>
        </w:trPr>
        <w:tc>
          <w:tcPr>
            <w:tcW w:w="12336" w:type="dxa"/>
            <w:gridSpan w:val="4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9E2F3"/>
            <w:vAlign w:val="center"/>
            <w:hideMark/>
          </w:tcPr>
          <w:p w14:paraId="20E7C8A5" w14:textId="77777777" w:rsidR="00411938" w:rsidRPr="00816E88" w:rsidRDefault="00411938" w:rsidP="00411938">
            <w:pPr>
              <w:spacing w:after="0" w:line="240" w:lineRule="auto"/>
              <w:ind w:left="128" w:right="74"/>
              <w:rPr>
                <w:rFonts w:asciiTheme="minorHAnsi" w:hAnsiTheme="minorHAnsi" w:cstheme="minorHAnsi"/>
              </w:rPr>
            </w:pPr>
            <w:r w:rsidRPr="00816E88">
              <w:rPr>
                <w:rFonts w:asciiTheme="minorHAnsi" w:hAnsiTheme="minorHAnsi" w:cstheme="minorHAnsi"/>
                <w:b/>
                <w:bCs/>
                <w:color w:val="4472C4"/>
              </w:rPr>
              <w:lastRenderedPageBreak/>
              <w:t>Metodología</w:t>
            </w:r>
          </w:p>
        </w:tc>
      </w:tr>
      <w:tr w:rsidR="00411938" w:rsidRPr="00816E88" w14:paraId="472A45FB" w14:textId="77777777" w:rsidTr="003C691B">
        <w:trPr>
          <w:trHeight w:val="1014"/>
        </w:trPr>
        <w:tc>
          <w:tcPr>
            <w:tcW w:w="12336" w:type="dxa"/>
            <w:gridSpan w:val="4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hideMark/>
          </w:tcPr>
          <w:p w14:paraId="3322B48F" w14:textId="7CDCEA55" w:rsidR="00411938" w:rsidRPr="00816E88" w:rsidRDefault="00411938" w:rsidP="003C691B">
            <w:pPr>
              <w:spacing w:after="0" w:line="240" w:lineRule="auto"/>
              <w:ind w:left="96" w:right="113"/>
              <w:jc w:val="both"/>
              <w:rPr>
                <w:rFonts w:asciiTheme="minorHAnsi" w:hAnsiTheme="minorHAnsi" w:cstheme="minorHAnsi"/>
              </w:rPr>
            </w:pPr>
            <w:r w:rsidRPr="00816E88">
              <w:rPr>
                <w:rFonts w:asciiTheme="minorHAnsi" w:hAnsiTheme="minorHAnsi" w:cstheme="minorHAnsi"/>
              </w:rPr>
              <w:t xml:space="preserve">El planteamiento de la Unidad 1 se iniciará con una </w:t>
            </w:r>
            <w:r w:rsidRPr="00FC75CA">
              <w:rPr>
                <w:rFonts w:asciiTheme="minorHAnsi" w:hAnsiTheme="minorHAnsi" w:cstheme="minorHAnsi"/>
                <w:bCs/>
              </w:rPr>
              <w:t>evaluación inicial o diagnóstica</w:t>
            </w:r>
            <w:r w:rsidRPr="00816E88">
              <w:rPr>
                <w:rFonts w:asciiTheme="minorHAnsi" w:hAnsiTheme="minorHAnsi" w:cstheme="minorHAnsi"/>
              </w:rPr>
              <w:t xml:space="preserve"> con la finalidad de obtener un conocimi</w:t>
            </w:r>
            <w:r w:rsidR="00FC75CA">
              <w:rPr>
                <w:rFonts w:asciiTheme="minorHAnsi" w:hAnsiTheme="minorHAnsi" w:cstheme="minorHAnsi"/>
              </w:rPr>
              <w:t xml:space="preserve">ento real de </w:t>
            </w:r>
            <w:r w:rsidR="00466A9C">
              <w:rPr>
                <w:rFonts w:asciiTheme="minorHAnsi" w:hAnsiTheme="minorHAnsi" w:cstheme="minorHAnsi"/>
              </w:rPr>
              <w:t>los</w:t>
            </w:r>
            <w:r w:rsidR="00FC75CA">
              <w:rPr>
                <w:rFonts w:asciiTheme="minorHAnsi" w:hAnsiTheme="minorHAnsi" w:cstheme="minorHAnsi"/>
              </w:rPr>
              <w:t xml:space="preserve"> conocimientos previos</w:t>
            </w:r>
            <w:r w:rsidRPr="00816E88">
              <w:rPr>
                <w:rFonts w:asciiTheme="minorHAnsi" w:hAnsiTheme="minorHAnsi" w:cstheme="minorHAnsi"/>
              </w:rPr>
              <w:t xml:space="preserve"> de</w:t>
            </w:r>
            <w:r w:rsidR="00FC75CA">
              <w:rPr>
                <w:rFonts w:asciiTheme="minorHAnsi" w:hAnsiTheme="minorHAnsi" w:cstheme="minorHAnsi"/>
              </w:rPr>
              <w:t>l</w:t>
            </w:r>
            <w:r w:rsidRPr="00816E88">
              <w:rPr>
                <w:rFonts w:asciiTheme="minorHAnsi" w:hAnsiTheme="minorHAnsi" w:cstheme="minorHAnsi"/>
              </w:rPr>
              <w:t xml:space="preserve"> </w:t>
            </w:r>
            <w:r w:rsidR="00FC75CA">
              <w:rPr>
                <w:rFonts w:asciiTheme="minorHAnsi" w:hAnsiTheme="minorHAnsi" w:cstheme="minorHAnsi"/>
              </w:rPr>
              <w:t>alumnado</w:t>
            </w:r>
            <w:r w:rsidRPr="00816E88">
              <w:rPr>
                <w:rFonts w:asciiTheme="minorHAnsi" w:hAnsiTheme="minorHAnsi" w:cstheme="minorHAnsi"/>
              </w:rPr>
              <w:t>.</w:t>
            </w:r>
            <w:r w:rsidR="00DA3BFC">
              <w:rPr>
                <w:rFonts w:asciiTheme="minorHAnsi" w:hAnsiTheme="minorHAnsi" w:cstheme="minorHAnsi"/>
              </w:rPr>
              <w:t xml:space="preserve"> Se realizará con la propuesta de una práctica profesional inicial relacionada con los contenidos de la unidad.</w:t>
            </w:r>
          </w:p>
          <w:p w14:paraId="5575B2FB" w14:textId="77777777" w:rsidR="00411938" w:rsidRPr="00816E88" w:rsidRDefault="00411938" w:rsidP="003C691B">
            <w:pPr>
              <w:spacing w:after="0" w:line="240" w:lineRule="auto"/>
              <w:ind w:left="96" w:right="113"/>
              <w:jc w:val="both"/>
              <w:rPr>
                <w:rFonts w:asciiTheme="minorHAnsi" w:hAnsiTheme="minorHAnsi" w:cstheme="minorHAnsi"/>
              </w:rPr>
            </w:pPr>
            <w:r w:rsidRPr="00816E88">
              <w:rPr>
                <w:rFonts w:asciiTheme="minorHAnsi" w:hAnsiTheme="minorHAnsi" w:cstheme="minorHAnsi"/>
              </w:rPr>
              <w:t>A continuación el profesor/a int</w:t>
            </w:r>
            <w:r w:rsidR="00DA3BFC">
              <w:rPr>
                <w:rFonts w:asciiTheme="minorHAnsi" w:hAnsiTheme="minorHAnsi" w:cstheme="minorHAnsi"/>
              </w:rPr>
              <w:t>roducirá los distintos contenidos</w:t>
            </w:r>
            <w:r w:rsidRPr="00816E88">
              <w:rPr>
                <w:rFonts w:asciiTheme="minorHAnsi" w:hAnsiTheme="minorHAnsi" w:cstheme="minorHAnsi"/>
              </w:rPr>
              <w:t xml:space="preserve"> a desarrollar. Posteriormente se propondrán distintas actividades </w:t>
            </w:r>
            <w:r w:rsidR="00DA3BFC">
              <w:rPr>
                <w:rFonts w:asciiTheme="minorHAnsi" w:hAnsiTheme="minorHAnsi" w:cstheme="minorHAnsi"/>
              </w:rPr>
              <w:t xml:space="preserve">prácticas </w:t>
            </w:r>
            <w:r w:rsidRPr="00816E88">
              <w:rPr>
                <w:rFonts w:asciiTheme="minorHAnsi" w:hAnsiTheme="minorHAnsi" w:cstheme="minorHAnsi"/>
              </w:rPr>
              <w:t xml:space="preserve">que serán resueltas por los/las alumnos/as a fin de aplicar los conocimientos adquiridos. </w:t>
            </w:r>
          </w:p>
          <w:p w14:paraId="1F6029A4" w14:textId="77777777" w:rsidR="00411938" w:rsidRPr="00816E88" w:rsidRDefault="00411938" w:rsidP="003C691B">
            <w:pPr>
              <w:spacing w:after="0" w:line="240" w:lineRule="auto"/>
              <w:ind w:left="96" w:right="113"/>
              <w:jc w:val="both"/>
              <w:rPr>
                <w:rFonts w:asciiTheme="minorHAnsi" w:hAnsiTheme="minorHAnsi" w:cstheme="minorHAnsi"/>
              </w:rPr>
            </w:pPr>
            <w:r w:rsidRPr="00816E88">
              <w:rPr>
                <w:rFonts w:asciiTheme="minorHAnsi" w:hAnsiTheme="minorHAnsi" w:cstheme="minorHAnsi"/>
              </w:rPr>
              <w:t xml:space="preserve">A lo largo de la unidad se potenciará la intervención oral de los alumnos puesto que la unidad permite relacionar los conocimientos </w:t>
            </w:r>
            <w:r w:rsidRPr="00816E88">
              <w:rPr>
                <w:rFonts w:asciiTheme="minorHAnsi" w:hAnsiTheme="minorHAnsi" w:cstheme="minorHAnsi"/>
              </w:rPr>
              <w:lastRenderedPageBreak/>
              <w:t xml:space="preserve">previos de los alumnos con los que se pretende que adquieran. Estas actividades persiguen un </w:t>
            </w:r>
            <w:r w:rsidRPr="00816E88">
              <w:rPr>
                <w:rFonts w:asciiTheme="minorHAnsi" w:hAnsiTheme="minorHAnsi" w:cstheme="minorHAnsi"/>
                <w:b/>
                <w:bCs/>
              </w:rPr>
              <w:t>modelo constructivista</w:t>
            </w:r>
            <w:r w:rsidRPr="00816E88">
              <w:rPr>
                <w:rFonts w:asciiTheme="minorHAnsi" w:hAnsiTheme="minorHAnsi" w:cstheme="minorHAnsi"/>
              </w:rPr>
              <w:t>. Asimismo</w:t>
            </w:r>
            <w:r w:rsidR="00DA3BFC">
              <w:rPr>
                <w:rFonts w:asciiTheme="minorHAnsi" w:hAnsiTheme="minorHAnsi" w:cstheme="minorHAnsi"/>
              </w:rPr>
              <w:t xml:space="preserve"> se potenciará la comunicación, el trabajo en equipo y la utilización de las TIC</w:t>
            </w:r>
            <w:r w:rsidR="00FC75CA">
              <w:rPr>
                <w:rFonts w:asciiTheme="minorHAnsi" w:hAnsiTheme="minorHAnsi" w:cstheme="minorHAnsi"/>
              </w:rPr>
              <w:t xml:space="preserve">, </w:t>
            </w:r>
            <w:r w:rsidR="00DA3BFC">
              <w:rPr>
                <w:rFonts w:asciiTheme="minorHAnsi" w:hAnsiTheme="minorHAnsi" w:cstheme="minorHAnsi"/>
              </w:rPr>
              <w:t xml:space="preserve"> también se tendrá en cuenta </w:t>
            </w:r>
            <w:r w:rsidR="00FC75CA">
              <w:rPr>
                <w:rFonts w:asciiTheme="minorHAnsi" w:hAnsiTheme="minorHAnsi" w:cstheme="minorHAnsi"/>
              </w:rPr>
              <w:t xml:space="preserve">durante la intervención educativa fomentar  la convivencia basada en </w:t>
            </w:r>
            <w:r w:rsidR="00DA3BFC">
              <w:rPr>
                <w:rFonts w:asciiTheme="minorHAnsi" w:hAnsiTheme="minorHAnsi" w:cstheme="minorHAnsi"/>
              </w:rPr>
              <w:t xml:space="preserve">el principio de igualdad, </w:t>
            </w:r>
            <w:r w:rsidR="00FC75CA">
              <w:rPr>
                <w:rFonts w:asciiTheme="minorHAnsi" w:hAnsiTheme="minorHAnsi" w:cstheme="minorHAnsi"/>
              </w:rPr>
              <w:t>el respeto a la diversidad y la inclusión educativa.</w:t>
            </w:r>
          </w:p>
        </w:tc>
      </w:tr>
      <w:tr w:rsidR="00411938" w:rsidRPr="00816E88" w14:paraId="0814980A" w14:textId="77777777" w:rsidTr="00F13C91">
        <w:trPr>
          <w:trHeight w:val="338"/>
        </w:trPr>
        <w:tc>
          <w:tcPr>
            <w:tcW w:w="12336" w:type="dxa"/>
            <w:gridSpan w:val="4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9E2F3"/>
            <w:vAlign w:val="center"/>
            <w:hideMark/>
          </w:tcPr>
          <w:p w14:paraId="3BCB7A03" w14:textId="77777777" w:rsidR="00411938" w:rsidRPr="00816E88" w:rsidRDefault="00411938" w:rsidP="00411938">
            <w:pPr>
              <w:spacing w:after="0" w:line="240" w:lineRule="auto"/>
              <w:ind w:left="128" w:right="74"/>
              <w:rPr>
                <w:rFonts w:asciiTheme="minorHAnsi" w:hAnsiTheme="minorHAnsi" w:cstheme="minorHAnsi"/>
              </w:rPr>
            </w:pPr>
            <w:r w:rsidRPr="00816E88">
              <w:rPr>
                <w:rFonts w:asciiTheme="minorHAnsi" w:hAnsiTheme="minorHAnsi" w:cstheme="minorHAnsi"/>
                <w:b/>
                <w:bCs/>
                <w:color w:val="4472C4"/>
              </w:rPr>
              <w:lastRenderedPageBreak/>
              <w:t>Recursos TIC</w:t>
            </w:r>
          </w:p>
        </w:tc>
      </w:tr>
      <w:tr w:rsidR="00411938" w:rsidRPr="00A56DFF" w14:paraId="7C0A8413" w14:textId="77777777" w:rsidTr="00F13C91">
        <w:trPr>
          <w:trHeight w:val="2017"/>
        </w:trPr>
        <w:tc>
          <w:tcPr>
            <w:tcW w:w="12336" w:type="dxa"/>
            <w:gridSpan w:val="4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hideMark/>
          </w:tcPr>
          <w:p w14:paraId="19196E09" w14:textId="77777777" w:rsidR="00411938" w:rsidRDefault="00411938" w:rsidP="00411938">
            <w:pPr>
              <w:spacing w:after="0" w:line="240" w:lineRule="auto"/>
              <w:ind w:left="105" w:right="113"/>
              <w:rPr>
                <w:rFonts w:asciiTheme="minorHAnsi" w:hAnsiTheme="minorHAnsi" w:cstheme="minorHAnsi"/>
                <w:b/>
                <w:bCs/>
                <w:spacing w:val="1"/>
              </w:rPr>
            </w:pPr>
            <w:r w:rsidRPr="00816E88">
              <w:rPr>
                <w:rFonts w:asciiTheme="minorHAnsi" w:hAnsiTheme="minorHAnsi" w:cstheme="minorHAnsi"/>
                <w:b/>
                <w:bCs/>
                <w:spacing w:val="1"/>
              </w:rPr>
              <w:t>Enlaces pa</w:t>
            </w:r>
            <w:r w:rsidRPr="00ED3123">
              <w:rPr>
                <w:rFonts w:asciiTheme="minorHAnsi" w:hAnsiTheme="minorHAnsi" w:cstheme="minorHAnsi"/>
                <w:b/>
                <w:bCs/>
                <w:spacing w:val="1"/>
              </w:rPr>
              <w:t>ra ampliar contenidos:</w:t>
            </w:r>
          </w:p>
          <w:p w14:paraId="7F9EFDCC" w14:textId="77777777" w:rsidR="005A5202" w:rsidRPr="00466A9C" w:rsidRDefault="005A5202" w:rsidP="00411938">
            <w:pPr>
              <w:spacing w:after="0" w:line="240" w:lineRule="auto"/>
              <w:ind w:left="105" w:right="113"/>
              <w:rPr>
                <w:rFonts w:asciiTheme="minorHAnsi" w:hAnsiTheme="minorHAnsi" w:cstheme="minorHAnsi"/>
                <w:bCs/>
                <w:spacing w:val="1"/>
              </w:rPr>
            </w:pPr>
          </w:p>
          <w:p w14:paraId="117B7399" w14:textId="77777777" w:rsidR="005A5202" w:rsidRPr="00466A9C" w:rsidRDefault="005A5202" w:rsidP="00411938">
            <w:pPr>
              <w:spacing w:after="0" w:line="240" w:lineRule="auto"/>
              <w:ind w:left="105" w:right="113"/>
              <w:rPr>
                <w:rFonts w:asciiTheme="minorHAnsi" w:hAnsiTheme="minorHAnsi" w:cstheme="minorHAnsi"/>
                <w:bCs/>
                <w:spacing w:val="1"/>
              </w:rPr>
            </w:pPr>
            <w:r w:rsidRPr="00466A9C">
              <w:rPr>
                <w:rFonts w:asciiTheme="minorHAnsi" w:hAnsiTheme="minorHAnsi" w:cstheme="minorHAnsi"/>
                <w:bCs/>
                <w:spacing w:val="1"/>
              </w:rPr>
              <w:t xml:space="preserve">- Características del juego de ejercicio. </w:t>
            </w:r>
            <w:hyperlink r:id="rId10" w:history="1">
              <w:r w:rsidRPr="00466A9C">
                <w:rPr>
                  <w:rStyle w:val="Hipervnculo"/>
                  <w:rFonts w:asciiTheme="minorHAnsi" w:hAnsiTheme="minorHAnsi" w:cstheme="minorHAnsi"/>
                  <w:bCs/>
                  <w:spacing w:val="1"/>
                </w:rPr>
                <w:t>https://www.youtube.com/watch?v=q5KdzfEw8I</w:t>
              </w:r>
            </w:hyperlink>
          </w:p>
          <w:p w14:paraId="480E6B0E" w14:textId="77777777" w:rsidR="005A5202" w:rsidRPr="00466A9C" w:rsidRDefault="005A5202" w:rsidP="00411938">
            <w:pPr>
              <w:spacing w:after="0" w:line="240" w:lineRule="auto"/>
              <w:ind w:left="105" w:right="113"/>
              <w:rPr>
                <w:rFonts w:asciiTheme="minorHAnsi" w:hAnsiTheme="minorHAnsi" w:cstheme="minorHAnsi"/>
                <w:bCs/>
                <w:spacing w:val="1"/>
              </w:rPr>
            </w:pPr>
            <w:r w:rsidRPr="00466A9C">
              <w:rPr>
                <w:rFonts w:asciiTheme="minorHAnsi" w:hAnsiTheme="minorHAnsi" w:cstheme="minorHAnsi"/>
                <w:bCs/>
                <w:spacing w:val="1"/>
              </w:rPr>
              <w:t>-</w:t>
            </w:r>
            <w:r w:rsidR="003C691B" w:rsidRPr="00466A9C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r w:rsidRPr="00466A9C">
              <w:rPr>
                <w:rFonts w:asciiTheme="minorHAnsi" w:hAnsiTheme="minorHAnsi" w:cstheme="minorHAnsi"/>
                <w:bCs/>
                <w:spacing w:val="1"/>
              </w:rPr>
              <w:t xml:space="preserve">Características del juego simbólico. </w:t>
            </w:r>
            <w:hyperlink r:id="rId11" w:history="1">
              <w:r w:rsidRPr="00466A9C">
                <w:rPr>
                  <w:rStyle w:val="Hipervnculo"/>
                  <w:rFonts w:asciiTheme="minorHAnsi" w:hAnsiTheme="minorHAnsi" w:cstheme="minorHAnsi"/>
                  <w:bCs/>
                  <w:spacing w:val="1"/>
                </w:rPr>
                <w:t>https://www.youtube.com/watch?v= zGNIdDAHRb4</w:t>
              </w:r>
            </w:hyperlink>
          </w:p>
          <w:p w14:paraId="6C2DD3F2" w14:textId="77777777" w:rsidR="005A5202" w:rsidRPr="00466A9C" w:rsidRDefault="005A5202" w:rsidP="00411938">
            <w:pPr>
              <w:spacing w:after="0" w:line="240" w:lineRule="auto"/>
              <w:ind w:left="105" w:right="113"/>
              <w:rPr>
                <w:rFonts w:asciiTheme="minorHAnsi" w:hAnsiTheme="minorHAnsi" w:cstheme="minorHAnsi"/>
                <w:bCs/>
                <w:spacing w:val="1"/>
              </w:rPr>
            </w:pPr>
            <w:r w:rsidRPr="00466A9C">
              <w:rPr>
                <w:rFonts w:asciiTheme="minorHAnsi" w:hAnsiTheme="minorHAnsi" w:cstheme="minorHAnsi"/>
                <w:bCs/>
                <w:spacing w:val="1"/>
              </w:rPr>
              <w:t>-</w:t>
            </w:r>
            <w:r w:rsidR="003C691B" w:rsidRPr="00466A9C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r w:rsidRPr="00466A9C">
              <w:rPr>
                <w:rFonts w:asciiTheme="minorHAnsi" w:hAnsiTheme="minorHAnsi" w:cstheme="minorHAnsi"/>
                <w:bCs/>
                <w:spacing w:val="1"/>
              </w:rPr>
              <w:t xml:space="preserve">Características de los juegos de reglas. </w:t>
            </w:r>
            <w:hyperlink r:id="rId12" w:history="1">
              <w:r w:rsidRPr="00466A9C">
                <w:rPr>
                  <w:rStyle w:val="Hipervnculo"/>
                  <w:rFonts w:asciiTheme="minorHAnsi" w:hAnsiTheme="minorHAnsi" w:cstheme="minorHAnsi"/>
                  <w:bCs/>
                  <w:spacing w:val="1"/>
                </w:rPr>
                <w:t>https://www.youtube.com/watch?v= ZODEZ-ic088</w:t>
              </w:r>
            </w:hyperlink>
          </w:p>
          <w:p w14:paraId="3528DF47" w14:textId="77777777" w:rsidR="00411938" w:rsidRPr="003C691B" w:rsidRDefault="00411938" w:rsidP="003C6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</w:p>
        </w:tc>
      </w:tr>
    </w:tbl>
    <w:p w14:paraId="2C1CB818" w14:textId="77777777" w:rsidR="00411938" w:rsidRPr="001C42A8" w:rsidRDefault="00411938" w:rsidP="00B57DE4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</w:p>
    <w:sectPr w:rsidR="00411938" w:rsidRPr="001C42A8" w:rsidSect="00B57DE4">
      <w:pgSz w:w="16838" w:h="11906" w:orient="landscape" w:code="9"/>
      <w:pgMar w:top="1077" w:right="1440" w:bottom="1077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381AD" w14:textId="77777777" w:rsidR="009022A6" w:rsidRDefault="009022A6" w:rsidP="008748BC">
      <w:pPr>
        <w:spacing w:after="0" w:line="240" w:lineRule="auto"/>
      </w:pPr>
      <w:r>
        <w:separator/>
      </w:r>
    </w:p>
  </w:endnote>
  <w:endnote w:type="continuationSeparator" w:id="0">
    <w:p w14:paraId="7FC64B86" w14:textId="77777777" w:rsidR="009022A6" w:rsidRDefault="009022A6" w:rsidP="0087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tstream Vera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 Emoji">
    <w:altName w:val="Microsoft Tai Le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33"/>
      <w:gridCol w:w="8935"/>
    </w:tblGrid>
    <w:tr w:rsidR="00801EE0" w:rsidRPr="007D3759" w14:paraId="4F831C37" w14:textId="77777777" w:rsidTr="007E25CA">
      <w:tc>
        <w:tcPr>
          <w:tcW w:w="918" w:type="dxa"/>
        </w:tcPr>
        <w:p w14:paraId="0F7B1924" w14:textId="77777777" w:rsidR="00801EE0" w:rsidRPr="007E25CA" w:rsidRDefault="00801EE0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B57DE4">
            <w:rPr>
              <w:b/>
              <w:noProof/>
              <w:color w:val="4F81BD"/>
              <w:sz w:val="32"/>
              <w:szCs w:val="32"/>
            </w:rPr>
            <w:t>5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008027CA" w14:textId="77777777" w:rsidR="00801EE0" w:rsidRPr="007E25CA" w:rsidRDefault="00801EE0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73DE4DC9" w14:textId="77777777" w:rsidR="00801EE0" w:rsidRPr="007E25CA" w:rsidRDefault="00801EE0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F5079" w14:textId="77777777" w:rsidR="009022A6" w:rsidRDefault="009022A6" w:rsidP="008748BC">
      <w:pPr>
        <w:spacing w:after="0" w:line="240" w:lineRule="auto"/>
      </w:pPr>
      <w:r>
        <w:separator/>
      </w:r>
    </w:p>
  </w:footnote>
  <w:footnote w:type="continuationSeparator" w:id="0">
    <w:p w14:paraId="572824C7" w14:textId="77777777" w:rsidR="009022A6" w:rsidRDefault="009022A6" w:rsidP="0087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46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7779"/>
      <w:gridCol w:w="1981"/>
    </w:tblGrid>
    <w:tr w:rsidR="00F96827" w:rsidRPr="00B5537F" w14:paraId="2AE0D698" w14:textId="77777777" w:rsidTr="006A718E">
      <w:trPr>
        <w:trHeight w:val="698"/>
        <w:tblCellSpacing w:w="20" w:type="dxa"/>
        <w:jc w:val="center"/>
      </w:trPr>
      <w:tc>
        <w:tcPr>
          <w:tcW w:w="1026" w:type="dxa"/>
          <w:shd w:val="clear" w:color="auto" w:fill="auto"/>
          <w:vAlign w:val="center"/>
        </w:tcPr>
        <w:p w14:paraId="7FFEAD3F" w14:textId="77777777" w:rsidR="00F96827" w:rsidRPr="007E25CA" w:rsidRDefault="00F96827" w:rsidP="00F96827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0E9560B6" wp14:editId="13ABD147">
                <wp:extent cx="495300" cy="400050"/>
                <wp:effectExtent l="0" t="0" r="0" b="0"/>
                <wp:docPr id="3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9" w:type="dxa"/>
          <w:shd w:val="clear" w:color="auto" w:fill="auto"/>
          <w:vAlign w:val="center"/>
        </w:tcPr>
        <w:p w14:paraId="684946B7" w14:textId="77777777" w:rsidR="00F96827" w:rsidRPr="007E25CA" w:rsidRDefault="00F96827" w:rsidP="00F96827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El juego infantil y su metodología</w:t>
          </w:r>
        </w:p>
      </w:tc>
      <w:tc>
        <w:tcPr>
          <w:tcW w:w="1921" w:type="dxa"/>
          <w:shd w:val="clear" w:color="auto" w:fill="548DD4"/>
          <w:vAlign w:val="center"/>
        </w:tcPr>
        <w:p w14:paraId="05CEFBFB" w14:textId="77777777" w:rsidR="00B57DE4" w:rsidRDefault="00F96827" w:rsidP="00F96827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>PROGRAMACIÓN</w:t>
          </w:r>
        </w:p>
        <w:p w14:paraId="5E2ACBFF" w14:textId="523A07DE" w:rsidR="00F96827" w:rsidRPr="007E25CA" w:rsidRDefault="00B57DE4" w:rsidP="00F96827">
          <w:pPr>
            <w:spacing w:after="0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MUESTRA</w:t>
          </w:r>
          <w:r w:rsidR="00F96827" w:rsidRPr="007E25CA">
            <w:rPr>
              <w:b/>
              <w:color w:val="FFFFFF"/>
            </w:rPr>
            <w:t xml:space="preserve"> </w:t>
          </w:r>
        </w:p>
      </w:tc>
    </w:tr>
  </w:tbl>
  <w:p w14:paraId="0B2929B2" w14:textId="77777777" w:rsidR="00801EE0" w:rsidRPr="001C03F1" w:rsidRDefault="00801EE0" w:rsidP="001C03F1">
    <w:pPr>
      <w:pStyle w:val="Encabezado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" w15:restartNumberingAfterBreak="0">
    <w:nsid w:val="0000001F"/>
    <w:multiLevelType w:val="singleLevel"/>
    <w:tmpl w:val="0000001F"/>
    <w:name w:val="WW8Num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lang w:val="es-ES_tradnl"/>
      </w:rPr>
    </w:lvl>
  </w:abstractNum>
  <w:abstractNum w:abstractNumId="2" w15:restartNumberingAfterBreak="0">
    <w:nsid w:val="0000002C"/>
    <w:multiLevelType w:val="singleLevel"/>
    <w:tmpl w:val="0000002C"/>
    <w:name w:val="WW8Num4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  <w:lang w:val="es-ES_tradnl"/>
      </w:rPr>
    </w:lvl>
  </w:abstractNum>
  <w:abstractNum w:abstractNumId="3" w15:restartNumberingAfterBreak="0">
    <w:nsid w:val="01235AD1"/>
    <w:multiLevelType w:val="hybridMultilevel"/>
    <w:tmpl w:val="86BA2E4E"/>
    <w:lvl w:ilvl="0" w:tplc="4670C4EC">
      <w:numFmt w:val="bullet"/>
      <w:lvlText w:val="-"/>
      <w:lvlJc w:val="left"/>
      <w:pPr>
        <w:ind w:left="847" w:hanging="360"/>
      </w:pPr>
      <w:rPr>
        <w:rFonts w:ascii="Calibri" w:eastAsiaTheme="minorHAnsi" w:hAnsi="Calibri" w:cs="Calibri" w:hint="default"/>
      </w:rPr>
    </w:lvl>
    <w:lvl w:ilvl="1" w:tplc="4670C4EC">
      <w:numFmt w:val="bullet"/>
      <w:lvlText w:val="-"/>
      <w:lvlJc w:val="left"/>
      <w:pPr>
        <w:ind w:left="2301" w:hanging="360"/>
      </w:pPr>
      <w:rPr>
        <w:rFonts w:ascii="Calibri" w:eastAsiaTheme="minorHAnsi" w:hAnsi="Calibri" w:cs="Calibri" w:hint="default"/>
      </w:rPr>
    </w:lvl>
    <w:lvl w:ilvl="2" w:tplc="040A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4" w15:restartNumberingAfterBreak="0">
    <w:nsid w:val="01986030"/>
    <w:multiLevelType w:val="multilevel"/>
    <w:tmpl w:val="A7501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1F7C1E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B020CF6"/>
    <w:multiLevelType w:val="hybridMultilevel"/>
    <w:tmpl w:val="C2E8C4B6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7">
      <w:start w:val="1"/>
      <w:numFmt w:val="lowerLetter"/>
      <w:lvlText w:val="%3)"/>
      <w:lvlJc w:val="left"/>
      <w:pPr>
        <w:ind w:left="720" w:hanging="36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10194"/>
    <w:multiLevelType w:val="hybridMultilevel"/>
    <w:tmpl w:val="4D2030F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E30D7C"/>
    <w:multiLevelType w:val="hybridMultilevel"/>
    <w:tmpl w:val="D88875B0"/>
    <w:lvl w:ilvl="0" w:tplc="4670C4EC">
      <w:numFmt w:val="bullet"/>
      <w:lvlText w:val="-"/>
      <w:lvlJc w:val="left"/>
      <w:pPr>
        <w:ind w:left="74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75B6A"/>
    <w:multiLevelType w:val="multilevel"/>
    <w:tmpl w:val="7F705A60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B38708B"/>
    <w:multiLevelType w:val="hybridMultilevel"/>
    <w:tmpl w:val="A3C068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217E6"/>
    <w:multiLevelType w:val="hybridMultilevel"/>
    <w:tmpl w:val="F272B564"/>
    <w:lvl w:ilvl="0" w:tplc="4670C4EC">
      <w:numFmt w:val="bullet"/>
      <w:lvlText w:val="-"/>
      <w:lvlJc w:val="left"/>
      <w:pPr>
        <w:ind w:left="74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2" w15:restartNumberingAfterBreak="0">
    <w:nsid w:val="1D8C39CC"/>
    <w:multiLevelType w:val="hybridMultilevel"/>
    <w:tmpl w:val="ECAC4300"/>
    <w:lvl w:ilvl="0" w:tplc="4670C4EC">
      <w:numFmt w:val="bullet"/>
      <w:lvlText w:val="-"/>
      <w:lvlJc w:val="left"/>
      <w:pPr>
        <w:ind w:left="74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65E6B"/>
    <w:multiLevelType w:val="hybridMultilevel"/>
    <w:tmpl w:val="F6DE346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F45786"/>
    <w:multiLevelType w:val="hybridMultilevel"/>
    <w:tmpl w:val="D30E4464"/>
    <w:lvl w:ilvl="0" w:tplc="7B2EF200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341860"/>
    <w:multiLevelType w:val="hybridMultilevel"/>
    <w:tmpl w:val="B80C3428"/>
    <w:lvl w:ilvl="0" w:tplc="7B2EF200">
      <w:start w:val="9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6000F12"/>
    <w:multiLevelType w:val="hybridMultilevel"/>
    <w:tmpl w:val="B914B68A"/>
    <w:lvl w:ilvl="0" w:tplc="4670C4EC">
      <w:numFmt w:val="bullet"/>
      <w:lvlText w:val="-"/>
      <w:lvlJc w:val="left"/>
      <w:pPr>
        <w:ind w:left="861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4670C4EC">
      <w:numFmt w:val="bullet"/>
      <w:lvlText w:val="-"/>
      <w:lvlJc w:val="left"/>
      <w:pPr>
        <w:ind w:left="2301" w:hanging="360"/>
      </w:pPr>
      <w:rPr>
        <w:rFonts w:ascii="Calibri" w:eastAsiaTheme="minorHAnsi" w:hAnsi="Calibri" w:cs="Calibri" w:hint="default"/>
      </w:rPr>
    </w:lvl>
    <w:lvl w:ilvl="3" w:tplc="0C0A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7" w15:restartNumberingAfterBreak="0">
    <w:nsid w:val="2B120BDC"/>
    <w:multiLevelType w:val="hybridMultilevel"/>
    <w:tmpl w:val="2F2AD8DA"/>
    <w:lvl w:ilvl="0" w:tplc="7B2EF200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C10846"/>
    <w:multiLevelType w:val="hybridMultilevel"/>
    <w:tmpl w:val="D2E2DC2A"/>
    <w:lvl w:ilvl="0" w:tplc="4670C4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81970"/>
    <w:multiLevelType w:val="hybridMultilevel"/>
    <w:tmpl w:val="3F389D40"/>
    <w:lvl w:ilvl="0" w:tplc="4670C4EC">
      <w:numFmt w:val="bullet"/>
      <w:lvlText w:val="-"/>
      <w:lvlJc w:val="left"/>
      <w:pPr>
        <w:ind w:left="89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A0017">
      <w:start w:val="1"/>
      <w:numFmt w:val="lowerLetter"/>
      <w:lvlText w:val="%3)"/>
      <w:lvlJc w:val="left"/>
      <w:pPr>
        <w:ind w:left="72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0" w15:restartNumberingAfterBreak="0">
    <w:nsid w:val="40AB0FDD"/>
    <w:multiLevelType w:val="hybridMultilevel"/>
    <w:tmpl w:val="8996E228"/>
    <w:lvl w:ilvl="0" w:tplc="4670C4EC">
      <w:numFmt w:val="bullet"/>
      <w:lvlText w:val="-"/>
      <w:lvlJc w:val="left"/>
      <w:pPr>
        <w:ind w:left="74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A0017">
      <w:start w:val="1"/>
      <w:numFmt w:val="lowerLetter"/>
      <w:lvlText w:val="%3)"/>
      <w:lvlJc w:val="left"/>
      <w:pPr>
        <w:ind w:left="72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1" w15:restartNumberingAfterBreak="0">
    <w:nsid w:val="45DA0610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7C64D7B"/>
    <w:multiLevelType w:val="hybridMultilevel"/>
    <w:tmpl w:val="61E63174"/>
    <w:lvl w:ilvl="0" w:tplc="66BCC7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32D66"/>
    <w:multiLevelType w:val="hybridMultilevel"/>
    <w:tmpl w:val="B832CEA0"/>
    <w:lvl w:ilvl="0" w:tplc="4670C4EC">
      <w:numFmt w:val="bullet"/>
      <w:lvlText w:val="-"/>
      <w:lvlJc w:val="left"/>
      <w:pPr>
        <w:ind w:left="1008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4" w15:restartNumberingAfterBreak="0">
    <w:nsid w:val="519761D5"/>
    <w:multiLevelType w:val="hybridMultilevel"/>
    <w:tmpl w:val="DC8A43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EF73A7"/>
    <w:multiLevelType w:val="multilevel"/>
    <w:tmpl w:val="7D2EE0CC"/>
    <w:lvl w:ilvl="0">
      <w:start w:val="1"/>
      <w:numFmt w:val="decimal"/>
      <w:pStyle w:val="Ttulo1"/>
      <w:lvlText w:val="%1."/>
      <w:lvlJc w:val="left"/>
      <w:pPr>
        <w:ind w:left="644" w:hanging="360"/>
      </w:pPr>
      <w:rPr>
        <w:rFonts w:hint="default"/>
      </w:rPr>
    </w:lvl>
    <w:lvl w:ilvl="1">
      <w:start w:val="8"/>
      <w:numFmt w:val="decimal"/>
      <w:pStyle w:val="Ttulo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3F46CD2"/>
    <w:multiLevelType w:val="multilevel"/>
    <w:tmpl w:val="94006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4036C2"/>
    <w:multiLevelType w:val="hybridMultilevel"/>
    <w:tmpl w:val="D0A83C9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A7290B"/>
    <w:multiLevelType w:val="hybridMultilevel"/>
    <w:tmpl w:val="8D5C9118"/>
    <w:lvl w:ilvl="0" w:tplc="4670C4EC">
      <w:numFmt w:val="bullet"/>
      <w:lvlText w:val="-"/>
      <w:lvlJc w:val="left"/>
      <w:pPr>
        <w:ind w:left="89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A0017">
      <w:start w:val="1"/>
      <w:numFmt w:val="lowerLetter"/>
      <w:lvlText w:val="%3)"/>
      <w:lvlJc w:val="left"/>
      <w:pPr>
        <w:ind w:left="72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9" w15:restartNumberingAfterBreak="0">
    <w:nsid w:val="59C93312"/>
    <w:multiLevelType w:val="hybridMultilevel"/>
    <w:tmpl w:val="68BC4FCA"/>
    <w:lvl w:ilvl="0" w:tplc="66BCC7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7B2EF200">
      <w:start w:val="9"/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83263B"/>
    <w:multiLevelType w:val="hybridMultilevel"/>
    <w:tmpl w:val="C3C603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DF56C9"/>
    <w:multiLevelType w:val="hybridMultilevel"/>
    <w:tmpl w:val="508463B8"/>
    <w:lvl w:ilvl="0" w:tplc="4670C4EC">
      <w:numFmt w:val="bullet"/>
      <w:lvlText w:val="-"/>
      <w:lvlJc w:val="left"/>
      <w:pPr>
        <w:ind w:left="2437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3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97" w:hanging="360"/>
      </w:pPr>
      <w:rPr>
        <w:rFonts w:ascii="Wingdings" w:hAnsi="Wingdings" w:hint="default"/>
      </w:rPr>
    </w:lvl>
  </w:abstractNum>
  <w:abstractNum w:abstractNumId="32" w15:restartNumberingAfterBreak="0">
    <w:nsid w:val="5B1A4329"/>
    <w:multiLevelType w:val="hybridMultilevel"/>
    <w:tmpl w:val="811EF01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EC13E6"/>
    <w:multiLevelType w:val="hybridMultilevel"/>
    <w:tmpl w:val="33E64B54"/>
    <w:lvl w:ilvl="0" w:tplc="4670C4EC">
      <w:numFmt w:val="bullet"/>
      <w:lvlText w:val="-"/>
      <w:lvlJc w:val="left"/>
      <w:pPr>
        <w:ind w:left="74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A0017">
      <w:start w:val="1"/>
      <w:numFmt w:val="lowerLetter"/>
      <w:lvlText w:val="%3)"/>
      <w:lvlJc w:val="left"/>
      <w:pPr>
        <w:ind w:left="72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4" w15:restartNumberingAfterBreak="0">
    <w:nsid w:val="6B2951DE"/>
    <w:multiLevelType w:val="hybridMultilevel"/>
    <w:tmpl w:val="F7506EB2"/>
    <w:lvl w:ilvl="0" w:tplc="4670C4EC">
      <w:numFmt w:val="bullet"/>
      <w:lvlText w:val="-"/>
      <w:lvlJc w:val="left"/>
      <w:pPr>
        <w:ind w:left="74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974978"/>
    <w:multiLevelType w:val="hybridMultilevel"/>
    <w:tmpl w:val="735295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6" w15:restartNumberingAfterBreak="0">
    <w:nsid w:val="6E9B1248"/>
    <w:multiLevelType w:val="hybridMultilevel"/>
    <w:tmpl w:val="22848AB2"/>
    <w:lvl w:ilvl="0" w:tplc="4670C4EC">
      <w:numFmt w:val="bullet"/>
      <w:lvlText w:val="-"/>
      <w:lvlJc w:val="left"/>
      <w:pPr>
        <w:ind w:left="847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4670C4EC">
      <w:numFmt w:val="bullet"/>
      <w:lvlText w:val="-"/>
      <w:lvlJc w:val="left"/>
      <w:pPr>
        <w:ind w:left="2287" w:hanging="360"/>
      </w:pPr>
      <w:rPr>
        <w:rFonts w:ascii="Calibri" w:eastAsiaTheme="minorHAnsi" w:hAnsi="Calibri" w:cs="Calibri" w:hint="default"/>
      </w:rPr>
    </w:lvl>
    <w:lvl w:ilvl="3" w:tplc="0C0A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7" w15:restartNumberingAfterBreak="0">
    <w:nsid w:val="6F224383"/>
    <w:multiLevelType w:val="hybridMultilevel"/>
    <w:tmpl w:val="7CA689C2"/>
    <w:lvl w:ilvl="0" w:tplc="4670C4EC">
      <w:numFmt w:val="bullet"/>
      <w:lvlText w:val="-"/>
      <w:lvlJc w:val="left"/>
      <w:pPr>
        <w:ind w:left="861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4670C4EC">
      <w:numFmt w:val="bullet"/>
      <w:lvlText w:val="-"/>
      <w:lvlJc w:val="left"/>
      <w:pPr>
        <w:ind w:left="2301" w:hanging="360"/>
      </w:pPr>
      <w:rPr>
        <w:rFonts w:ascii="Calibri" w:eastAsiaTheme="minorHAnsi" w:hAnsi="Calibri" w:cs="Calibri" w:hint="default"/>
      </w:rPr>
    </w:lvl>
    <w:lvl w:ilvl="3" w:tplc="0C0A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8" w15:restartNumberingAfterBreak="0">
    <w:nsid w:val="732F2777"/>
    <w:multiLevelType w:val="hybridMultilevel"/>
    <w:tmpl w:val="768093EC"/>
    <w:lvl w:ilvl="0" w:tplc="4670C4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FD1FBF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BE97928"/>
    <w:multiLevelType w:val="hybridMultilevel"/>
    <w:tmpl w:val="975893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70271B"/>
    <w:multiLevelType w:val="hybridMultilevel"/>
    <w:tmpl w:val="D2721FF0"/>
    <w:lvl w:ilvl="0" w:tplc="7B2EF200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1"/>
  </w:num>
  <w:num w:numId="8">
    <w:abstractNumId w:val="39"/>
  </w:num>
  <w:num w:numId="9">
    <w:abstractNumId w:val="13"/>
  </w:num>
  <w:num w:numId="10">
    <w:abstractNumId w:val="32"/>
  </w:num>
  <w:num w:numId="11">
    <w:abstractNumId w:val="26"/>
  </w:num>
  <w:num w:numId="12">
    <w:abstractNumId w:val="4"/>
  </w:num>
  <w:num w:numId="13">
    <w:abstractNumId w:val="29"/>
  </w:num>
  <w:num w:numId="14">
    <w:abstractNumId w:val="22"/>
  </w:num>
  <w:num w:numId="15">
    <w:abstractNumId w:val="1"/>
  </w:num>
  <w:num w:numId="16">
    <w:abstractNumId w:val="10"/>
  </w:num>
  <w:num w:numId="17">
    <w:abstractNumId w:val="24"/>
  </w:num>
  <w:num w:numId="18">
    <w:abstractNumId w:val="30"/>
  </w:num>
  <w:num w:numId="19">
    <w:abstractNumId w:val="40"/>
  </w:num>
  <w:num w:numId="20">
    <w:abstractNumId w:val="27"/>
  </w:num>
  <w:num w:numId="21">
    <w:abstractNumId w:val="33"/>
  </w:num>
  <w:num w:numId="22">
    <w:abstractNumId w:val="19"/>
  </w:num>
  <w:num w:numId="23">
    <w:abstractNumId w:val="28"/>
  </w:num>
  <w:num w:numId="24">
    <w:abstractNumId w:val="6"/>
  </w:num>
  <w:num w:numId="25">
    <w:abstractNumId w:val="20"/>
  </w:num>
  <w:num w:numId="26">
    <w:abstractNumId w:val="11"/>
  </w:num>
  <w:num w:numId="27">
    <w:abstractNumId w:val="8"/>
  </w:num>
  <w:num w:numId="28">
    <w:abstractNumId w:val="31"/>
  </w:num>
  <w:num w:numId="29">
    <w:abstractNumId w:val="38"/>
  </w:num>
  <w:num w:numId="30">
    <w:abstractNumId w:val="16"/>
  </w:num>
  <w:num w:numId="31">
    <w:abstractNumId w:val="41"/>
  </w:num>
  <w:num w:numId="32">
    <w:abstractNumId w:val="17"/>
  </w:num>
  <w:num w:numId="33">
    <w:abstractNumId w:val="37"/>
  </w:num>
  <w:num w:numId="34">
    <w:abstractNumId w:val="15"/>
  </w:num>
  <w:num w:numId="35">
    <w:abstractNumId w:val="14"/>
  </w:num>
  <w:num w:numId="36">
    <w:abstractNumId w:val="36"/>
  </w:num>
  <w:num w:numId="37">
    <w:abstractNumId w:val="18"/>
  </w:num>
  <w:num w:numId="38">
    <w:abstractNumId w:val="34"/>
  </w:num>
  <w:num w:numId="39">
    <w:abstractNumId w:val="12"/>
  </w:num>
  <w:num w:numId="40">
    <w:abstractNumId w:val="3"/>
  </w:num>
  <w:num w:numId="41">
    <w:abstractNumId w:val="23"/>
  </w:num>
  <w:num w:numId="42">
    <w:abstractNumId w:val="35"/>
  </w:num>
  <w:num w:numId="43">
    <w:abstractNumId w:val="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253"/>
    <w:rsid w:val="00002ABA"/>
    <w:rsid w:val="0000493F"/>
    <w:rsid w:val="00006654"/>
    <w:rsid w:val="0001246B"/>
    <w:rsid w:val="00013A76"/>
    <w:rsid w:val="000163F8"/>
    <w:rsid w:val="000226EB"/>
    <w:rsid w:val="00024BF4"/>
    <w:rsid w:val="00035751"/>
    <w:rsid w:val="00040128"/>
    <w:rsid w:val="00040A04"/>
    <w:rsid w:val="00040B17"/>
    <w:rsid w:val="00040BA7"/>
    <w:rsid w:val="00040F1B"/>
    <w:rsid w:val="000475E2"/>
    <w:rsid w:val="00050667"/>
    <w:rsid w:val="00061609"/>
    <w:rsid w:val="00061EDD"/>
    <w:rsid w:val="00062DDD"/>
    <w:rsid w:val="00063E19"/>
    <w:rsid w:val="00065AC1"/>
    <w:rsid w:val="00067EEC"/>
    <w:rsid w:val="000714D2"/>
    <w:rsid w:val="00081149"/>
    <w:rsid w:val="00081BD4"/>
    <w:rsid w:val="00083AC3"/>
    <w:rsid w:val="00085BB9"/>
    <w:rsid w:val="000867C0"/>
    <w:rsid w:val="00090A00"/>
    <w:rsid w:val="00097C48"/>
    <w:rsid w:val="000A08B6"/>
    <w:rsid w:val="000A5156"/>
    <w:rsid w:val="000A6094"/>
    <w:rsid w:val="000A6DDA"/>
    <w:rsid w:val="000B2EC3"/>
    <w:rsid w:val="000B3A74"/>
    <w:rsid w:val="000B41DD"/>
    <w:rsid w:val="000B5E8A"/>
    <w:rsid w:val="000B7B95"/>
    <w:rsid w:val="000C5EF2"/>
    <w:rsid w:val="000C65CD"/>
    <w:rsid w:val="000C67C5"/>
    <w:rsid w:val="000D2918"/>
    <w:rsid w:val="000D4A1B"/>
    <w:rsid w:val="000D6730"/>
    <w:rsid w:val="000E3BD5"/>
    <w:rsid w:val="000E49D7"/>
    <w:rsid w:val="000E5EDF"/>
    <w:rsid w:val="000E5FD0"/>
    <w:rsid w:val="000F0D3A"/>
    <w:rsid w:val="000F3F48"/>
    <w:rsid w:val="000F4736"/>
    <w:rsid w:val="000F5E64"/>
    <w:rsid w:val="00102D1E"/>
    <w:rsid w:val="00104700"/>
    <w:rsid w:val="00105DAC"/>
    <w:rsid w:val="00112399"/>
    <w:rsid w:val="00114EEA"/>
    <w:rsid w:val="0011620B"/>
    <w:rsid w:val="00116B29"/>
    <w:rsid w:val="001171B1"/>
    <w:rsid w:val="0011768A"/>
    <w:rsid w:val="00120FCE"/>
    <w:rsid w:val="00123B47"/>
    <w:rsid w:val="00131DCC"/>
    <w:rsid w:val="00134F94"/>
    <w:rsid w:val="0013518A"/>
    <w:rsid w:val="00141CB9"/>
    <w:rsid w:val="001479B6"/>
    <w:rsid w:val="0016162A"/>
    <w:rsid w:val="00161CF4"/>
    <w:rsid w:val="00161EF0"/>
    <w:rsid w:val="00163B54"/>
    <w:rsid w:val="00163EA5"/>
    <w:rsid w:val="00165081"/>
    <w:rsid w:val="001655D4"/>
    <w:rsid w:val="00167970"/>
    <w:rsid w:val="00171325"/>
    <w:rsid w:val="00173B7B"/>
    <w:rsid w:val="00173ECE"/>
    <w:rsid w:val="00175C38"/>
    <w:rsid w:val="00176791"/>
    <w:rsid w:val="0017775E"/>
    <w:rsid w:val="0018744A"/>
    <w:rsid w:val="00191061"/>
    <w:rsid w:val="0019178A"/>
    <w:rsid w:val="00195A55"/>
    <w:rsid w:val="001A166C"/>
    <w:rsid w:val="001A2842"/>
    <w:rsid w:val="001A3B01"/>
    <w:rsid w:val="001A4A29"/>
    <w:rsid w:val="001B1FDE"/>
    <w:rsid w:val="001B2734"/>
    <w:rsid w:val="001B52F1"/>
    <w:rsid w:val="001B54DF"/>
    <w:rsid w:val="001B65A2"/>
    <w:rsid w:val="001C0268"/>
    <w:rsid w:val="001C03F1"/>
    <w:rsid w:val="001C3DE7"/>
    <w:rsid w:val="001C3EF2"/>
    <w:rsid w:val="001D02D5"/>
    <w:rsid w:val="001D0649"/>
    <w:rsid w:val="001D091B"/>
    <w:rsid w:val="001D3231"/>
    <w:rsid w:val="001D5B09"/>
    <w:rsid w:val="001D5F9B"/>
    <w:rsid w:val="001D640C"/>
    <w:rsid w:val="001E17D7"/>
    <w:rsid w:val="001E1C06"/>
    <w:rsid w:val="001E26A4"/>
    <w:rsid w:val="001E289B"/>
    <w:rsid w:val="001E4394"/>
    <w:rsid w:val="001E54C6"/>
    <w:rsid w:val="001F21CB"/>
    <w:rsid w:val="001F2FBA"/>
    <w:rsid w:val="001F42BE"/>
    <w:rsid w:val="001F4F85"/>
    <w:rsid w:val="00203434"/>
    <w:rsid w:val="00205A00"/>
    <w:rsid w:val="0020703A"/>
    <w:rsid w:val="00214184"/>
    <w:rsid w:val="00214B1A"/>
    <w:rsid w:val="0021695F"/>
    <w:rsid w:val="0021700B"/>
    <w:rsid w:val="00221678"/>
    <w:rsid w:val="00224834"/>
    <w:rsid w:val="002254BB"/>
    <w:rsid w:val="00225FED"/>
    <w:rsid w:val="002270F8"/>
    <w:rsid w:val="00230866"/>
    <w:rsid w:val="00231488"/>
    <w:rsid w:val="002332E2"/>
    <w:rsid w:val="002358AF"/>
    <w:rsid w:val="00237028"/>
    <w:rsid w:val="00237190"/>
    <w:rsid w:val="00241D1C"/>
    <w:rsid w:val="00251553"/>
    <w:rsid w:val="002521A1"/>
    <w:rsid w:val="002543C3"/>
    <w:rsid w:val="00260C3C"/>
    <w:rsid w:val="00264213"/>
    <w:rsid w:val="0026437E"/>
    <w:rsid w:val="00267C58"/>
    <w:rsid w:val="0027130B"/>
    <w:rsid w:val="00274563"/>
    <w:rsid w:val="002757FF"/>
    <w:rsid w:val="002859B2"/>
    <w:rsid w:val="002909CA"/>
    <w:rsid w:val="00290CC3"/>
    <w:rsid w:val="00291E05"/>
    <w:rsid w:val="00295865"/>
    <w:rsid w:val="00296193"/>
    <w:rsid w:val="002979A0"/>
    <w:rsid w:val="002A01E1"/>
    <w:rsid w:val="002A2AE2"/>
    <w:rsid w:val="002A3BE8"/>
    <w:rsid w:val="002A5ABA"/>
    <w:rsid w:val="002A71C3"/>
    <w:rsid w:val="002B1F00"/>
    <w:rsid w:val="002B3675"/>
    <w:rsid w:val="002B37F9"/>
    <w:rsid w:val="002B5AAC"/>
    <w:rsid w:val="002C0F7A"/>
    <w:rsid w:val="002C459B"/>
    <w:rsid w:val="002C5AC9"/>
    <w:rsid w:val="002D0035"/>
    <w:rsid w:val="002D1CBE"/>
    <w:rsid w:val="002D372B"/>
    <w:rsid w:val="002D76CA"/>
    <w:rsid w:val="002D7989"/>
    <w:rsid w:val="002E42FF"/>
    <w:rsid w:val="002E748E"/>
    <w:rsid w:val="002E76BB"/>
    <w:rsid w:val="002F11D5"/>
    <w:rsid w:val="002F22CB"/>
    <w:rsid w:val="002F455D"/>
    <w:rsid w:val="002F71C9"/>
    <w:rsid w:val="00301306"/>
    <w:rsid w:val="00301BB7"/>
    <w:rsid w:val="00302C70"/>
    <w:rsid w:val="003064A9"/>
    <w:rsid w:val="00317786"/>
    <w:rsid w:val="003179A8"/>
    <w:rsid w:val="00320A2D"/>
    <w:rsid w:val="00320DA5"/>
    <w:rsid w:val="0032453D"/>
    <w:rsid w:val="00325164"/>
    <w:rsid w:val="003260A2"/>
    <w:rsid w:val="00326E61"/>
    <w:rsid w:val="0032715C"/>
    <w:rsid w:val="00327EC4"/>
    <w:rsid w:val="00330A81"/>
    <w:rsid w:val="0033476D"/>
    <w:rsid w:val="00334FC3"/>
    <w:rsid w:val="003353FD"/>
    <w:rsid w:val="00335595"/>
    <w:rsid w:val="00340258"/>
    <w:rsid w:val="00341180"/>
    <w:rsid w:val="0034380A"/>
    <w:rsid w:val="003440F0"/>
    <w:rsid w:val="0034646E"/>
    <w:rsid w:val="00351FFD"/>
    <w:rsid w:val="00354BAA"/>
    <w:rsid w:val="0036071B"/>
    <w:rsid w:val="003620F9"/>
    <w:rsid w:val="003630A8"/>
    <w:rsid w:val="00363831"/>
    <w:rsid w:val="0036439B"/>
    <w:rsid w:val="003653B8"/>
    <w:rsid w:val="00372F7C"/>
    <w:rsid w:val="003801E6"/>
    <w:rsid w:val="00382976"/>
    <w:rsid w:val="003872E9"/>
    <w:rsid w:val="003900E8"/>
    <w:rsid w:val="00391761"/>
    <w:rsid w:val="00393C63"/>
    <w:rsid w:val="00395796"/>
    <w:rsid w:val="00395B57"/>
    <w:rsid w:val="003968E2"/>
    <w:rsid w:val="00397897"/>
    <w:rsid w:val="003A0F77"/>
    <w:rsid w:val="003A314D"/>
    <w:rsid w:val="003A4812"/>
    <w:rsid w:val="003A6218"/>
    <w:rsid w:val="003B26F1"/>
    <w:rsid w:val="003B3514"/>
    <w:rsid w:val="003C14C9"/>
    <w:rsid w:val="003C1E05"/>
    <w:rsid w:val="003C2926"/>
    <w:rsid w:val="003C2FF8"/>
    <w:rsid w:val="003C49B0"/>
    <w:rsid w:val="003C4DB5"/>
    <w:rsid w:val="003C5476"/>
    <w:rsid w:val="003C691B"/>
    <w:rsid w:val="003C6FEC"/>
    <w:rsid w:val="003D11E9"/>
    <w:rsid w:val="003D1D18"/>
    <w:rsid w:val="003D3552"/>
    <w:rsid w:val="003D459F"/>
    <w:rsid w:val="003D4EAC"/>
    <w:rsid w:val="003D5732"/>
    <w:rsid w:val="003E0D92"/>
    <w:rsid w:val="003E0F9B"/>
    <w:rsid w:val="003E3539"/>
    <w:rsid w:val="003E462B"/>
    <w:rsid w:val="003E5716"/>
    <w:rsid w:val="003E6064"/>
    <w:rsid w:val="003E69E3"/>
    <w:rsid w:val="003F082F"/>
    <w:rsid w:val="003F095B"/>
    <w:rsid w:val="003F56A0"/>
    <w:rsid w:val="003F6567"/>
    <w:rsid w:val="003F694D"/>
    <w:rsid w:val="00406DED"/>
    <w:rsid w:val="0040779E"/>
    <w:rsid w:val="004105F2"/>
    <w:rsid w:val="00411938"/>
    <w:rsid w:val="00414D19"/>
    <w:rsid w:val="00416C0F"/>
    <w:rsid w:val="00420074"/>
    <w:rsid w:val="0042107C"/>
    <w:rsid w:val="00426662"/>
    <w:rsid w:val="004276C2"/>
    <w:rsid w:val="00433D46"/>
    <w:rsid w:val="00434980"/>
    <w:rsid w:val="004357D4"/>
    <w:rsid w:val="00436C5E"/>
    <w:rsid w:val="004412EE"/>
    <w:rsid w:val="0044159E"/>
    <w:rsid w:val="00441970"/>
    <w:rsid w:val="004425BE"/>
    <w:rsid w:val="00442604"/>
    <w:rsid w:val="0044368D"/>
    <w:rsid w:val="004500ED"/>
    <w:rsid w:val="00453577"/>
    <w:rsid w:val="00454ACA"/>
    <w:rsid w:val="004552C4"/>
    <w:rsid w:val="00460A54"/>
    <w:rsid w:val="00466A9C"/>
    <w:rsid w:val="00471733"/>
    <w:rsid w:val="00471AAE"/>
    <w:rsid w:val="00473478"/>
    <w:rsid w:val="0047491C"/>
    <w:rsid w:val="00480C04"/>
    <w:rsid w:val="00483524"/>
    <w:rsid w:val="00485CE7"/>
    <w:rsid w:val="00491DF8"/>
    <w:rsid w:val="00492A3F"/>
    <w:rsid w:val="004943BB"/>
    <w:rsid w:val="00495EB0"/>
    <w:rsid w:val="004A050B"/>
    <w:rsid w:val="004A1F90"/>
    <w:rsid w:val="004A2B89"/>
    <w:rsid w:val="004A3949"/>
    <w:rsid w:val="004A3F48"/>
    <w:rsid w:val="004A45DA"/>
    <w:rsid w:val="004A6880"/>
    <w:rsid w:val="004B1378"/>
    <w:rsid w:val="004B2F20"/>
    <w:rsid w:val="004B383B"/>
    <w:rsid w:val="004B70DC"/>
    <w:rsid w:val="004C0A8E"/>
    <w:rsid w:val="004C3258"/>
    <w:rsid w:val="004C7899"/>
    <w:rsid w:val="004D0952"/>
    <w:rsid w:val="004D282C"/>
    <w:rsid w:val="004D418F"/>
    <w:rsid w:val="004E0E38"/>
    <w:rsid w:val="004E567F"/>
    <w:rsid w:val="004E5741"/>
    <w:rsid w:val="004E6049"/>
    <w:rsid w:val="004F4BFE"/>
    <w:rsid w:val="004F6EA1"/>
    <w:rsid w:val="00502C20"/>
    <w:rsid w:val="0050319D"/>
    <w:rsid w:val="00507F0A"/>
    <w:rsid w:val="00511152"/>
    <w:rsid w:val="00513DAD"/>
    <w:rsid w:val="00516F1C"/>
    <w:rsid w:val="00521505"/>
    <w:rsid w:val="0052170E"/>
    <w:rsid w:val="00521CF0"/>
    <w:rsid w:val="00524A01"/>
    <w:rsid w:val="00526A38"/>
    <w:rsid w:val="00530648"/>
    <w:rsid w:val="0053210A"/>
    <w:rsid w:val="00532310"/>
    <w:rsid w:val="005333F5"/>
    <w:rsid w:val="00535DAA"/>
    <w:rsid w:val="00537E1E"/>
    <w:rsid w:val="00537FB1"/>
    <w:rsid w:val="005428F5"/>
    <w:rsid w:val="00544DB0"/>
    <w:rsid w:val="00546C20"/>
    <w:rsid w:val="00550616"/>
    <w:rsid w:val="005550FD"/>
    <w:rsid w:val="0055594F"/>
    <w:rsid w:val="00556ACE"/>
    <w:rsid w:val="00562C9B"/>
    <w:rsid w:val="0056331A"/>
    <w:rsid w:val="00564D18"/>
    <w:rsid w:val="00567127"/>
    <w:rsid w:val="00571D16"/>
    <w:rsid w:val="00576E5E"/>
    <w:rsid w:val="0058096E"/>
    <w:rsid w:val="0058340A"/>
    <w:rsid w:val="00583C38"/>
    <w:rsid w:val="0058408B"/>
    <w:rsid w:val="00584807"/>
    <w:rsid w:val="00587556"/>
    <w:rsid w:val="005876BF"/>
    <w:rsid w:val="00590485"/>
    <w:rsid w:val="005913BE"/>
    <w:rsid w:val="0059335E"/>
    <w:rsid w:val="005A1E15"/>
    <w:rsid w:val="005A2488"/>
    <w:rsid w:val="005A5202"/>
    <w:rsid w:val="005A5EA5"/>
    <w:rsid w:val="005A700F"/>
    <w:rsid w:val="005B5866"/>
    <w:rsid w:val="005B658E"/>
    <w:rsid w:val="005B6894"/>
    <w:rsid w:val="005B6B1B"/>
    <w:rsid w:val="005B7B1C"/>
    <w:rsid w:val="005B7C73"/>
    <w:rsid w:val="005C0424"/>
    <w:rsid w:val="005C5731"/>
    <w:rsid w:val="005C639A"/>
    <w:rsid w:val="005C72E2"/>
    <w:rsid w:val="005D068C"/>
    <w:rsid w:val="005D4578"/>
    <w:rsid w:val="005D7A20"/>
    <w:rsid w:val="005E1A87"/>
    <w:rsid w:val="005E4C5C"/>
    <w:rsid w:val="005E5982"/>
    <w:rsid w:val="005E6012"/>
    <w:rsid w:val="005E67C5"/>
    <w:rsid w:val="005E7701"/>
    <w:rsid w:val="005F22A3"/>
    <w:rsid w:val="005F4008"/>
    <w:rsid w:val="005F4935"/>
    <w:rsid w:val="006059C3"/>
    <w:rsid w:val="006134FF"/>
    <w:rsid w:val="006157DF"/>
    <w:rsid w:val="006175D3"/>
    <w:rsid w:val="006234C1"/>
    <w:rsid w:val="006257B7"/>
    <w:rsid w:val="00625C00"/>
    <w:rsid w:val="006262FF"/>
    <w:rsid w:val="00626BFA"/>
    <w:rsid w:val="00627ACB"/>
    <w:rsid w:val="0063725D"/>
    <w:rsid w:val="006402B4"/>
    <w:rsid w:val="006428E1"/>
    <w:rsid w:val="0064369F"/>
    <w:rsid w:val="006443F0"/>
    <w:rsid w:val="006521BA"/>
    <w:rsid w:val="00655FF0"/>
    <w:rsid w:val="006569F8"/>
    <w:rsid w:val="00662077"/>
    <w:rsid w:val="0066219C"/>
    <w:rsid w:val="006624C1"/>
    <w:rsid w:val="00664BCE"/>
    <w:rsid w:val="00666F4B"/>
    <w:rsid w:val="00672209"/>
    <w:rsid w:val="00672A0B"/>
    <w:rsid w:val="006735CF"/>
    <w:rsid w:val="00673780"/>
    <w:rsid w:val="00676E36"/>
    <w:rsid w:val="00676FEA"/>
    <w:rsid w:val="00680529"/>
    <w:rsid w:val="00680627"/>
    <w:rsid w:val="006843DF"/>
    <w:rsid w:val="00685039"/>
    <w:rsid w:val="006902F6"/>
    <w:rsid w:val="00694317"/>
    <w:rsid w:val="00695480"/>
    <w:rsid w:val="006954F4"/>
    <w:rsid w:val="00697B7A"/>
    <w:rsid w:val="006A0F02"/>
    <w:rsid w:val="006A67D8"/>
    <w:rsid w:val="006B1978"/>
    <w:rsid w:val="006B2203"/>
    <w:rsid w:val="006B3D10"/>
    <w:rsid w:val="006B4045"/>
    <w:rsid w:val="006B493F"/>
    <w:rsid w:val="006B7778"/>
    <w:rsid w:val="006C09B0"/>
    <w:rsid w:val="006C2454"/>
    <w:rsid w:val="006C2BA1"/>
    <w:rsid w:val="006C2C42"/>
    <w:rsid w:val="006C3102"/>
    <w:rsid w:val="006C40FA"/>
    <w:rsid w:val="006C4A66"/>
    <w:rsid w:val="006C5D2B"/>
    <w:rsid w:val="006C7110"/>
    <w:rsid w:val="006D0BF6"/>
    <w:rsid w:val="006D4023"/>
    <w:rsid w:val="006D55C6"/>
    <w:rsid w:val="006D6110"/>
    <w:rsid w:val="006D7201"/>
    <w:rsid w:val="006E12D3"/>
    <w:rsid w:val="006F0166"/>
    <w:rsid w:val="006F19F8"/>
    <w:rsid w:val="006F27A0"/>
    <w:rsid w:val="006F287F"/>
    <w:rsid w:val="006F395B"/>
    <w:rsid w:val="006F45F1"/>
    <w:rsid w:val="006F56EB"/>
    <w:rsid w:val="007050E8"/>
    <w:rsid w:val="00706561"/>
    <w:rsid w:val="00714932"/>
    <w:rsid w:val="00715048"/>
    <w:rsid w:val="00715C1C"/>
    <w:rsid w:val="00717185"/>
    <w:rsid w:val="00720601"/>
    <w:rsid w:val="00721730"/>
    <w:rsid w:val="007224DE"/>
    <w:rsid w:val="00725414"/>
    <w:rsid w:val="00731FCA"/>
    <w:rsid w:val="00734626"/>
    <w:rsid w:val="0073483F"/>
    <w:rsid w:val="00734B05"/>
    <w:rsid w:val="00736F03"/>
    <w:rsid w:val="00740186"/>
    <w:rsid w:val="007402AB"/>
    <w:rsid w:val="00742D1C"/>
    <w:rsid w:val="00743550"/>
    <w:rsid w:val="00744230"/>
    <w:rsid w:val="00745DBF"/>
    <w:rsid w:val="00746802"/>
    <w:rsid w:val="00746AB0"/>
    <w:rsid w:val="00746ABB"/>
    <w:rsid w:val="00750481"/>
    <w:rsid w:val="007504B3"/>
    <w:rsid w:val="00752C2A"/>
    <w:rsid w:val="007532CC"/>
    <w:rsid w:val="00754347"/>
    <w:rsid w:val="007546BE"/>
    <w:rsid w:val="007554C2"/>
    <w:rsid w:val="00760BD7"/>
    <w:rsid w:val="007625C5"/>
    <w:rsid w:val="00765A7C"/>
    <w:rsid w:val="007660FA"/>
    <w:rsid w:val="00773535"/>
    <w:rsid w:val="00782261"/>
    <w:rsid w:val="00786D91"/>
    <w:rsid w:val="00792679"/>
    <w:rsid w:val="007930C1"/>
    <w:rsid w:val="007962F4"/>
    <w:rsid w:val="007A12A5"/>
    <w:rsid w:val="007A27DD"/>
    <w:rsid w:val="007B0F66"/>
    <w:rsid w:val="007B41C7"/>
    <w:rsid w:val="007B6348"/>
    <w:rsid w:val="007B694B"/>
    <w:rsid w:val="007C25D4"/>
    <w:rsid w:val="007C2BDF"/>
    <w:rsid w:val="007C653C"/>
    <w:rsid w:val="007C6DB1"/>
    <w:rsid w:val="007D0260"/>
    <w:rsid w:val="007D0D05"/>
    <w:rsid w:val="007D1A66"/>
    <w:rsid w:val="007D3759"/>
    <w:rsid w:val="007D37E8"/>
    <w:rsid w:val="007D480B"/>
    <w:rsid w:val="007E25CA"/>
    <w:rsid w:val="007E3B30"/>
    <w:rsid w:val="007F12F1"/>
    <w:rsid w:val="007F1A36"/>
    <w:rsid w:val="007F2267"/>
    <w:rsid w:val="007F54CE"/>
    <w:rsid w:val="007F744A"/>
    <w:rsid w:val="007F7EB6"/>
    <w:rsid w:val="00801EE0"/>
    <w:rsid w:val="008041EA"/>
    <w:rsid w:val="008066DF"/>
    <w:rsid w:val="008068B0"/>
    <w:rsid w:val="00806F0D"/>
    <w:rsid w:val="00810F93"/>
    <w:rsid w:val="00820FD0"/>
    <w:rsid w:val="00822E03"/>
    <w:rsid w:val="00827C88"/>
    <w:rsid w:val="00827F49"/>
    <w:rsid w:val="00830CA2"/>
    <w:rsid w:val="008316EA"/>
    <w:rsid w:val="008356CB"/>
    <w:rsid w:val="00836CA7"/>
    <w:rsid w:val="0083720C"/>
    <w:rsid w:val="008413B7"/>
    <w:rsid w:val="008440A3"/>
    <w:rsid w:val="00845EE1"/>
    <w:rsid w:val="00847013"/>
    <w:rsid w:val="0084769F"/>
    <w:rsid w:val="008508E1"/>
    <w:rsid w:val="00851A99"/>
    <w:rsid w:val="0085280B"/>
    <w:rsid w:val="00857305"/>
    <w:rsid w:val="0085739C"/>
    <w:rsid w:val="008577B6"/>
    <w:rsid w:val="00862E10"/>
    <w:rsid w:val="00862F82"/>
    <w:rsid w:val="00864A9A"/>
    <w:rsid w:val="00864CB9"/>
    <w:rsid w:val="00866BD5"/>
    <w:rsid w:val="00870DF3"/>
    <w:rsid w:val="008748BC"/>
    <w:rsid w:val="0087641F"/>
    <w:rsid w:val="008773E6"/>
    <w:rsid w:val="00885851"/>
    <w:rsid w:val="0089049F"/>
    <w:rsid w:val="00892D8E"/>
    <w:rsid w:val="00893EB0"/>
    <w:rsid w:val="008A0A66"/>
    <w:rsid w:val="008A21CC"/>
    <w:rsid w:val="008A4BFE"/>
    <w:rsid w:val="008A54C3"/>
    <w:rsid w:val="008A67BD"/>
    <w:rsid w:val="008A76C8"/>
    <w:rsid w:val="008B2728"/>
    <w:rsid w:val="008B3B40"/>
    <w:rsid w:val="008B5E39"/>
    <w:rsid w:val="008C01B8"/>
    <w:rsid w:val="008C03ED"/>
    <w:rsid w:val="008C22D8"/>
    <w:rsid w:val="008C32F0"/>
    <w:rsid w:val="008C44DA"/>
    <w:rsid w:val="008D04C3"/>
    <w:rsid w:val="008D17AB"/>
    <w:rsid w:val="008D1D7F"/>
    <w:rsid w:val="008D2450"/>
    <w:rsid w:val="008D3957"/>
    <w:rsid w:val="008D654D"/>
    <w:rsid w:val="008D7518"/>
    <w:rsid w:val="008E049F"/>
    <w:rsid w:val="008E6BB1"/>
    <w:rsid w:val="008F0F0E"/>
    <w:rsid w:val="008F33DC"/>
    <w:rsid w:val="009022A6"/>
    <w:rsid w:val="00905102"/>
    <w:rsid w:val="00905511"/>
    <w:rsid w:val="00906976"/>
    <w:rsid w:val="00907256"/>
    <w:rsid w:val="00907C5E"/>
    <w:rsid w:val="00907CE8"/>
    <w:rsid w:val="009129C2"/>
    <w:rsid w:val="00915191"/>
    <w:rsid w:val="009173D9"/>
    <w:rsid w:val="0091795C"/>
    <w:rsid w:val="00922903"/>
    <w:rsid w:val="00922F6A"/>
    <w:rsid w:val="00924A57"/>
    <w:rsid w:val="00930FA9"/>
    <w:rsid w:val="00935745"/>
    <w:rsid w:val="00936811"/>
    <w:rsid w:val="0094396D"/>
    <w:rsid w:val="00946620"/>
    <w:rsid w:val="00950CEC"/>
    <w:rsid w:val="00953620"/>
    <w:rsid w:val="00953EBA"/>
    <w:rsid w:val="00954A78"/>
    <w:rsid w:val="0095637B"/>
    <w:rsid w:val="00960BC7"/>
    <w:rsid w:val="009644CA"/>
    <w:rsid w:val="009724D4"/>
    <w:rsid w:val="009730F7"/>
    <w:rsid w:val="009737FF"/>
    <w:rsid w:val="00981FB5"/>
    <w:rsid w:val="00984CA9"/>
    <w:rsid w:val="0099058F"/>
    <w:rsid w:val="00990EB7"/>
    <w:rsid w:val="00992C50"/>
    <w:rsid w:val="00995159"/>
    <w:rsid w:val="009960C8"/>
    <w:rsid w:val="00996B5E"/>
    <w:rsid w:val="0099762E"/>
    <w:rsid w:val="009A22F3"/>
    <w:rsid w:val="009A3ECD"/>
    <w:rsid w:val="009B1E15"/>
    <w:rsid w:val="009C09B0"/>
    <w:rsid w:val="009C2A35"/>
    <w:rsid w:val="009C5C9B"/>
    <w:rsid w:val="009C67F1"/>
    <w:rsid w:val="009C6939"/>
    <w:rsid w:val="009D0157"/>
    <w:rsid w:val="009D1568"/>
    <w:rsid w:val="009D1E23"/>
    <w:rsid w:val="009D2C6A"/>
    <w:rsid w:val="009D43B8"/>
    <w:rsid w:val="009D49D3"/>
    <w:rsid w:val="009D5B1E"/>
    <w:rsid w:val="009D7B5B"/>
    <w:rsid w:val="009E26ED"/>
    <w:rsid w:val="009F11CE"/>
    <w:rsid w:val="00A01648"/>
    <w:rsid w:val="00A04A0C"/>
    <w:rsid w:val="00A05979"/>
    <w:rsid w:val="00A06304"/>
    <w:rsid w:val="00A0774E"/>
    <w:rsid w:val="00A1033B"/>
    <w:rsid w:val="00A1145A"/>
    <w:rsid w:val="00A1180D"/>
    <w:rsid w:val="00A12A6D"/>
    <w:rsid w:val="00A145B7"/>
    <w:rsid w:val="00A15AAB"/>
    <w:rsid w:val="00A15CD4"/>
    <w:rsid w:val="00A15D75"/>
    <w:rsid w:val="00A163D4"/>
    <w:rsid w:val="00A21E7D"/>
    <w:rsid w:val="00A252ED"/>
    <w:rsid w:val="00A25398"/>
    <w:rsid w:val="00A34427"/>
    <w:rsid w:val="00A344C0"/>
    <w:rsid w:val="00A35A1C"/>
    <w:rsid w:val="00A35B36"/>
    <w:rsid w:val="00A36D86"/>
    <w:rsid w:val="00A4109B"/>
    <w:rsid w:val="00A41227"/>
    <w:rsid w:val="00A41878"/>
    <w:rsid w:val="00A4370D"/>
    <w:rsid w:val="00A51FF4"/>
    <w:rsid w:val="00A54D4A"/>
    <w:rsid w:val="00A55702"/>
    <w:rsid w:val="00A55CAF"/>
    <w:rsid w:val="00A56DFF"/>
    <w:rsid w:val="00A607C9"/>
    <w:rsid w:val="00A61EF5"/>
    <w:rsid w:val="00A62708"/>
    <w:rsid w:val="00A641AB"/>
    <w:rsid w:val="00A64E02"/>
    <w:rsid w:val="00A6767C"/>
    <w:rsid w:val="00A756A3"/>
    <w:rsid w:val="00A77D34"/>
    <w:rsid w:val="00A817A4"/>
    <w:rsid w:val="00A828EB"/>
    <w:rsid w:val="00A83257"/>
    <w:rsid w:val="00A85E85"/>
    <w:rsid w:val="00A86123"/>
    <w:rsid w:val="00A86834"/>
    <w:rsid w:val="00A97435"/>
    <w:rsid w:val="00A978FB"/>
    <w:rsid w:val="00AA0BD6"/>
    <w:rsid w:val="00AA75C5"/>
    <w:rsid w:val="00AB1A97"/>
    <w:rsid w:val="00AB2B5F"/>
    <w:rsid w:val="00AB5F8C"/>
    <w:rsid w:val="00AC046A"/>
    <w:rsid w:val="00AC3A31"/>
    <w:rsid w:val="00AC3FB1"/>
    <w:rsid w:val="00AC414E"/>
    <w:rsid w:val="00AC47D7"/>
    <w:rsid w:val="00AC7639"/>
    <w:rsid w:val="00AC7919"/>
    <w:rsid w:val="00AD0C6A"/>
    <w:rsid w:val="00AD1F33"/>
    <w:rsid w:val="00AD401A"/>
    <w:rsid w:val="00AD4CEF"/>
    <w:rsid w:val="00AD4EDB"/>
    <w:rsid w:val="00AD535E"/>
    <w:rsid w:val="00AD5631"/>
    <w:rsid w:val="00AD5E51"/>
    <w:rsid w:val="00AD69F5"/>
    <w:rsid w:val="00AE0A37"/>
    <w:rsid w:val="00AE432B"/>
    <w:rsid w:val="00AE5016"/>
    <w:rsid w:val="00AF1EB2"/>
    <w:rsid w:val="00AF261C"/>
    <w:rsid w:val="00AF3E44"/>
    <w:rsid w:val="00AF4CCA"/>
    <w:rsid w:val="00B009B6"/>
    <w:rsid w:val="00B03703"/>
    <w:rsid w:val="00B03962"/>
    <w:rsid w:val="00B04132"/>
    <w:rsid w:val="00B041AB"/>
    <w:rsid w:val="00B04EE3"/>
    <w:rsid w:val="00B06C36"/>
    <w:rsid w:val="00B10206"/>
    <w:rsid w:val="00B10406"/>
    <w:rsid w:val="00B10E84"/>
    <w:rsid w:val="00B1291E"/>
    <w:rsid w:val="00B12EBB"/>
    <w:rsid w:val="00B15B56"/>
    <w:rsid w:val="00B16501"/>
    <w:rsid w:val="00B2220F"/>
    <w:rsid w:val="00B232EA"/>
    <w:rsid w:val="00B25FC5"/>
    <w:rsid w:val="00B2621D"/>
    <w:rsid w:val="00B33B6D"/>
    <w:rsid w:val="00B35F39"/>
    <w:rsid w:val="00B3645E"/>
    <w:rsid w:val="00B36B4F"/>
    <w:rsid w:val="00B41C7E"/>
    <w:rsid w:val="00B42B0D"/>
    <w:rsid w:val="00B460A7"/>
    <w:rsid w:val="00B47743"/>
    <w:rsid w:val="00B527B2"/>
    <w:rsid w:val="00B529F3"/>
    <w:rsid w:val="00B57575"/>
    <w:rsid w:val="00B57DE4"/>
    <w:rsid w:val="00B622A2"/>
    <w:rsid w:val="00B62895"/>
    <w:rsid w:val="00B652D8"/>
    <w:rsid w:val="00B670A5"/>
    <w:rsid w:val="00B67EF0"/>
    <w:rsid w:val="00B722D2"/>
    <w:rsid w:val="00B7522A"/>
    <w:rsid w:val="00B754EC"/>
    <w:rsid w:val="00B801EE"/>
    <w:rsid w:val="00B8034E"/>
    <w:rsid w:val="00B810FD"/>
    <w:rsid w:val="00B8331D"/>
    <w:rsid w:val="00B84407"/>
    <w:rsid w:val="00B86BB6"/>
    <w:rsid w:val="00B87B7B"/>
    <w:rsid w:val="00B91949"/>
    <w:rsid w:val="00B92E56"/>
    <w:rsid w:val="00B97A2D"/>
    <w:rsid w:val="00BA01FF"/>
    <w:rsid w:val="00BA0758"/>
    <w:rsid w:val="00BA3E8C"/>
    <w:rsid w:val="00BA5B75"/>
    <w:rsid w:val="00BB0F0A"/>
    <w:rsid w:val="00BB143C"/>
    <w:rsid w:val="00BB3898"/>
    <w:rsid w:val="00BB4790"/>
    <w:rsid w:val="00BB49DF"/>
    <w:rsid w:val="00BB4D91"/>
    <w:rsid w:val="00BB759D"/>
    <w:rsid w:val="00BC240B"/>
    <w:rsid w:val="00BC5FF8"/>
    <w:rsid w:val="00BD0042"/>
    <w:rsid w:val="00BD1731"/>
    <w:rsid w:val="00BD17F6"/>
    <w:rsid w:val="00BD29DB"/>
    <w:rsid w:val="00BD4B1B"/>
    <w:rsid w:val="00BD4E89"/>
    <w:rsid w:val="00BD5BA8"/>
    <w:rsid w:val="00BD7D73"/>
    <w:rsid w:val="00BE04B1"/>
    <w:rsid w:val="00BE174D"/>
    <w:rsid w:val="00BE301C"/>
    <w:rsid w:val="00BE3AE7"/>
    <w:rsid w:val="00BE50C6"/>
    <w:rsid w:val="00BE6E72"/>
    <w:rsid w:val="00BF0517"/>
    <w:rsid w:val="00BF1986"/>
    <w:rsid w:val="00BF4752"/>
    <w:rsid w:val="00BF6598"/>
    <w:rsid w:val="00BF6708"/>
    <w:rsid w:val="00BF674A"/>
    <w:rsid w:val="00C01A19"/>
    <w:rsid w:val="00C07036"/>
    <w:rsid w:val="00C1014E"/>
    <w:rsid w:val="00C10435"/>
    <w:rsid w:val="00C13762"/>
    <w:rsid w:val="00C13A3A"/>
    <w:rsid w:val="00C21262"/>
    <w:rsid w:val="00C2425D"/>
    <w:rsid w:val="00C24DAB"/>
    <w:rsid w:val="00C26C3D"/>
    <w:rsid w:val="00C27721"/>
    <w:rsid w:val="00C326F0"/>
    <w:rsid w:val="00C35F58"/>
    <w:rsid w:val="00C37095"/>
    <w:rsid w:val="00C40B9D"/>
    <w:rsid w:val="00C40D78"/>
    <w:rsid w:val="00C42A96"/>
    <w:rsid w:val="00C4397D"/>
    <w:rsid w:val="00C44D5F"/>
    <w:rsid w:val="00C46C78"/>
    <w:rsid w:val="00C46C97"/>
    <w:rsid w:val="00C53F68"/>
    <w:rsid w:val="00C57157"/>
    <w:rsid w:val="00C572E1"/>
    <w:rsid w:val="00C60443"/>
    <w:rsid w:val="00C60492"/>
    <w:rsid w:val="00C61871"/>
    <w:rsid w:val="00C636F1"/>
    <w:rsid w:val="00C63786"/>
    <w:rsid w:val="00C63C98"/>
    <w:rsid w:val="00C63DA4"/>
    <w:rsid w:val="00C67EB7"/>
    <w:rsid w:val="00C70CE6"/>
    <w:rsid w:val="00C70E22"/>
    <w:rsid w:val="00C71B60"/>
    <w:rsid w:val="00C749AA"/>
    <w:rsid w:val="00C80420"/>
    <w:rsid w:val="00C84787"/>
    <w:rsid w:val="00C86FE5"/>
    <w:rsid w:val="00C913B2"/>
    <w:rsid w:val="00C9275A"/>
    <w:rsid w:val="00C927B7"/>
    <w:rsid w:val="00C95B8F"/>
    <w:rsid w:val="00C96FE5"/>
    <w:rsid w:val="00C971E3"/>
    <w:rsid w:val="00CA1CCC"/>
    <w:rsid w:val="00CA39DC"/>
    <w:rsid w:val="00CA4BBD"/>
    <w:rsid w:val="00CA50A9"/>
    <w:rsid w:val="00CA55CE"/>
    <w:rsid w:val="00CA75AD"/>
    <w:rsid w:val="00CA7710"/>
    <w:rsid w:val="00CB1F27"/>
    <w:rsid w:val="00CB2581"/>
    <w:rsid w:val="00CB3D8E"/>
    <w:rsid w:val="00CB4182"/>
    <w:rsid w:val="00CB4A51"/>
    <w:rsid w:val="00CB4E48"/>
    <w:rsid w:val="00CC0AA8"/>
    <w:rsid w:val="00CC0DFA"/>
    <w:rsid w:val="00CC1CDC"/>
    <w:rsid w:val="00CC1ECC"/>
    <w:rsid w:val="00CC6438"/>
    <w:rsid w:val="00CC6627"/>
    <w:rsid w:val="00CD1271"/>
    <w:rsid w:val="00CD2FBB"/>
    <w:rsid w:val="00CD5354"/>
    <w:rsid w:val="00CD6388"/>
    <w:rsid w:val="00CD7B00"/>
    <w:rsid w:val="00CD7F5F"/>
    <w:rsid w:val="00CE03F4"/>
    <w:rsid w:val="00CE2C30"/>
    <w:rsid w:val="00CE7110"/>
    <w:rsid w:val="00CE727F"/>
    <w:rsid w:val="00CE7EDF"/>
    <w:rsid w:val="00CF1A19"/>
    <w:rsid w:val="00CF2E8C"/>
    <w:rsid w:val="00CF2F9F"/>
    <w:rsid w:val="00CF67F3"/>
    <w:rsid w:val="00CF7FBF"/>
    <w:rsid w:val="00D018BB"/>
    <w:rsid w:val="00D02011"/>
    <w:rsid w:val="00D0437C"/>
    <w:rsid w:val="00D10725"/>
    <w:rsid w:val="00D10D38"/>
    <w:rsid w:val="00D15EE5"/>
    <w:rsid w:val="00D20B50"/>
    <w:rsid w:val="00D2135D"/>
    <w:rsid w:val="00D2338E"/>
    <w:rsid w:val="00D26DBD"/>
    <w:rsid w:val="00D30EB3"/>
    <w:rsid w:val="00D43D5D"/>
    <w:rsid w:val="00D45BA6"/>
    <w:rsid w:val="00D46DEA"/>
    <w:rsid w:val="00D5287D"/>
    <w:rsid w:val="00D54547"/>
    <w:rsid w:val="00D55700"/>
    <w:rsid w:val="00D559FF"/>
    <w:rsid w:val="00D56F7E"/>
    <w:rsid w:val="00D60253"/>
    <w:rsid w:val="00D642CB"/>
    <w:rsid w:val="00D64BD7"/>
    <w:rsid w:val="00D6750F"/>
    <w:rsid w:val="00D71498"/>
    <w:rsid w:val="00D743B7"/>
    <w:rsid w:val="00D774E4"/>
    <w:rsid w:val="00D8352E"/>
    <w:rsid w:val="00D84992"/>
    <w:rsid w:val="00D849F5"/>
    <w:rsid w:val="00D857EE"/>
    <w:rsid w:val="00D86813"/>
    <w:rsid w:val="00D876DF"/>
    <w:rsid w:val="00D90424"/>
    <w:rsid w:val="00D92575"/>
    <w:rsid w:val="00D92794"/>
    <w:rsid w:val="00D9342A"/>
    <w:rsid w:val="00DA1D77"/>
    <w:rsid w:val="00DA3BFC"/>
    <w:rsid w:val="00DA7019"/>
    <w:rsid w:val="00DA7C78"/>
    <w:rsid w:val="00DB1B47"/>
    <w:rsid w:val="00DB46EA"/>
    <w:rsid w:val="00DB54D8"/>
    <w:rsid w:val="00DB5B24"/>
    <w:rsid w:val="00DB646C"/>
    <w:rsid w:val="00DB6CBD"/>
    <w:rsid w:val="00DC6A24"/>
    <w:rsid w:val="00DC7864"/>
    <w:rsid w:val="00DD0149"/>
    <w:rsid w:val="00DD152E"/>
    <w:rsid w:val="00DD20BD"/>
    <w:rsid w:val="00DD2E69"/>
    <w:rsid w:val="00DD6B42"/>
    <w:rsid w:val="00DD6DCA"/>
    <w:rsid w:val="00DE376D"/>
    <w:rsid w:val="00DE5BA3"/>
    <w:rsid w:val="00DE7637"/>
    <w:rsid w:val="00DF0322"/>
    <w:rsid w:val="00DF209C"/>
    <w:rsid w:val="00E1036F"/>
    <w:rsid w:val="00E20702"/>
    <w:rsid w:val="00E22767"/>
    <w:rsid w:val="00E2283E"/>
    <w:rsid w:val="00E23F13"/>
    <w:rsid w:val="00E24B55"/>
    <w:rsid w:val="00E259AF"/>
    <w:rsid w:val="00E30DFA"/>
    <w:rsid w:val="00E3176D"/>
    <w:rsid w:val="00E3276A"/>
    <w:rsid w:val="00E33E3A"/>
    <w:rsid w:val="00E37799"/>
    <w:rsid w:val="00E37EAF"/>
    <w:rsid w:val="00E40E10"/>
    <w:rsid w:val="00E40E59"/>
    <w:rsid w:val="00E44DB4"/>
    <w:rsid w:val="00E50ABA"/>
    <w:rsid w:val="00E50DEF"/>
    <w:rsid w:val="00E5112F"/>
    <w:rsid w:val="00E535EB"/>
    <w:rsid w:val="00E6249A"/>
    <w:rsid w:val="00E656CE"/>
    <w:rsid w:val="00E65FF2"/>
    <w:rsid w:val="00E66C95"/>
    <w:rsid w:val="00E722AD"/>
    <w:rsid w:val="00E745BB"/>
    <w:rsid w:val="00E80B5C"/>
    <w:rsid w:val="00E814DA"/>
    <w:rsid w:val="00E8232C"/>
    <w:rsid w:val="00E84879"/>
    <w:rsid w:val="00E859D2"/>
    <w:rsid w:val="00E91498"/>
    <w:rsid w:val="00E91FB4"/>
    <w:rsid w:val="00E92652"/>
    <w:rsid w:val="00E9303D"/>
    <w:rsid w:val="00EA416D"/>
    <w:rsid w:val="00EB04BE"/>
    <w:rsid w:val="00EB0CA2"/>
    <w:rsid w:val="00EB1C71"/>
    <w:rsid w:val="00EB2D00"/>
    <w:rsid w:val="00EB4AAD"/>
    <w:rsid w:val="00EB4CD3"/>
    <w:rsid w:val="00EB50B1"/>
    <w:rsid w:val="00EB5CC4"/>
    <w:rsid w:val="00EC0251"/>
    <w:rsid w:val="00EC1603"/>
    <w:rsid w:val="00EC3259"/>
    <w:rsid w:val="00EC33FC"/>
    <w:rsid w:val="00EC4302"/>
    <w:rsid w:val="00EC64E7"/>
    <w:rsid w:val="00ED02E2"/>
    <w:rsid w:val="00ED0C03"/>
    <w:rsid w:val="00ED31D6"/>
    <w:rsid w:val="00ED5F53"/>
    <w:rsid w:val="00ED746B"/>
    <w:rsid w:val="00EE135A"/>
    <w:rsid w:val="00EE2C3F"/>
    <w:rsid w:val="00EE3424"/>
    <w:rsid w:val="00EE4A9B"/>
    <w:rsid w:val="00EE5593"/>
    <w:rsid w:val="00EE7361"/>
    <w:rsid w:val="00EE78CA"/>
    <w:rsid w:val="00EE7A24"/>
    <w:rsid w:val="00EF003E"/>
    <w:rsid w:val="00EF30E3"/>
    <w:rsid w:val="00EF3995"/>
    <w:rsid w:val="00EF3E42"/>
    <w:rsid w:val="00EF4DF3"/>
    <w:rsid w:val="00EF5897"/>
    <w:rsid w:val="00EF65ED"/>
    <w:rsid w:val="00EF73FE"/>
    <w:rsid w:val="00EF7B8C"/>
    <w:rsid w:val="00F0117B"/>
    <w:rsid w:val="00F110B2"/>
    <w:rsid w:val="00F11528"/>
    <w:rsid w:val="00F11529"/>
    <w:rsid w:val="00F12644"/>
    <w:rsid w:val="00F13C91"/>
    <w:rsid w:val="00F16DE3"/>
    <w:rsid w:val="00F1763E"/>
    <w:rsid w:val="00F24CA2"/>
    <w:rsid w:val="00F26930"/>
    <w:rsid w:val="00F30969"/>
    <w:rsid w:val="00F319C3"/>
    <w:rsid w:val="00F31F4A"/>
    <w:rsid w:val="00F326B3"/>
    <w:rsid w:val="00F331DB"/>
    <w:rsid w:val="00F4048E"/>
    <w:rsid w:val="00F40D8A"/>
    <w:rsid w:val="00F430DA"/>
    <w:rsid w:val="00F455A0"/>
    <w:rsid w:val="00F466BA"/>
    <w:rsid w:val="00F47B66"/>
    <w:rsid w:val="00F511B5"/>
    <w:rsid w:val="00F516F6"/>
    <w:rsid w:val="00F52CE8"/>
    <w:rsid w:val="00F55B91"/>
    <w:rsid w:val="00F567AD"/>
    <w:rsid w:val="00F57FE1"/>
    <w:rsid w:val="00F60162"/>
    <w:rsid w:val="00F63D7D"/>
    <w:rsid w:val="00F70E4C"/>
    <w:rsid w:val="00F720FD"/>
    <w:rsid w:val="00F759A5"/>
    <w:rsid w:val="00F84342"/>
    <w:rsid w:val="00F87D8E"/>
    <w:rsid w:val="00F94BE9"/>
    <w:rsid w:val="00F963D6"/>
    <w:rsid w:val="00F96827"/>
    <w:rsid w:val="00F97FE7"/>
    <w:rsid w:val="00FA053F"/>
    <w:rsid w:val="00FA1456"/>
    <w:rsid w:val="00FA2F41"/>
    <w:rsid w:val="00FA3D5B"/>
    <w:rsid w:val="00FA4341"/>
    <w:rsid w:val="00FA56FF"/>
    <w:rsid w:val="00FA5EC5"/>
    <w:rsid w:val="00FB0EDB"/>
    <w:rsid w:val="00FB25AE"/>
    <w:rsid w:val="00FB39CD"/>
    <w:rsid w:val="00FB3F1A"/>
    <w:rsid w:val="00FB4F28"/>
    <w:rsid w:val="00FB6B2F"/>
    <w:rsid w:val="00FB6ECA"/>
    <w:rsid w:val="00FC0E10"/>
    <w:rsid w:val="00FC2133"/>
    <w:rsid w:val="00FC3687"/>
    <w:rsid w:val="00FC4B1B"/>
    <w:rsid w:val="00FC6758"/>
    <w:rsid w:val="00FC697B"/>
    <w:rsid w:val="00FC6C05"/>
    <w:rsid w:val="00FC6EE0"/>
    <w:rsid w:val="00FC75CA"/>
    <w:rsid w:val="00FD031B"/>
    <w:rsid w:val="00FD0B6E"/>
    <w:rsid w:val="00FD1C33"/>
    <w:rsid w:val="00FD1C51"/>
    <w:rsid w:val="00FD55DC"/>
    <w:rsid w:val="00FD6010"/>
    <w:rsid w:val="00FD6092"/>
    <w:rsid w:val="00FD688E"/>
    <w:rsid w:val="00FE0172"/>
    <w:rsid w:val="00FE5B89"/>
    <w:rsid w:val="00FF0604"/>
    <w:rsid w:val="00FF11C4"/>
    <w:rsid w:val="00FF4A4D"/>
    <w:rsid w:val="00FF5134"/>
    <w:rsid w:val="00FF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A218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5E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6B1978"/>
    <w:pPr>
      <w:numPr>
        <w:numId w:val="2"/>
      </w:numPr>
      <w:shd w:val="clear" w:color="auto" w:fill="8DB3E2"/>
      <w:outlineLvl w:val="0"/>
    </w:pPr>
    <w:rPr>
      <w:rFonts w:cs="Calibri"/>
      <w:b/>
      <w:color w:val="FFFFF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C3D"/>
    <w:pPr>
      <w:numPr>
        <w:ilvl w:val="1"/>
        <w:numId w:val="2"/>
      </w:numPr>
      <w:spacing w:line="360" w:lineRule="auto"/>
      <w:jc w:val="both"/>
      <w:outlineLvl w:val="1"/>
    </w:pPr>
    <w:rPr>
      <w:rFonts w:cs="Calibri"/>
      <w:b/>
      <w:sz w:val="24"/>
      <w:szCs w:val="24"/>
    </w:rPr>
  </w:style>
  <w:style w:type="paragraph" w:styleId="Ttulo3">
    <w:name w:val="heading 3"/>
    <w:basedOn w:val="Normal"/>
    <w:next w:val="Normal"/>
    <w:link w:val="Ttulo3Car"/>
    <w:unhideWhenUsed/>
    <w:qFormat/>
    <w:rsid w:val="006B1978"/>
    <w:pPr>
      <w:pBdr>
        <w:bottom w:val="single" w:sz="8" w:space="1" w:color="0070C0"/>
      </w:pBdr>
      <w:spacing w:line="360" w:lineRule="auto"/>
      <w:outlineLvl w:val="2"/>
    </w:pPr>
    <w:rPr>
      <w:b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5B586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9"/>
    <w:qFormat/>
    <w:rsid w:val="005B5866"/>
    <w:pPr>
      <w:keepNext/>
      <w:spacing w:before="120" w:after="120" w:line="240" w:lineRule="auto"/>
      <w:jc w:val="center"/>
      <w:outlineLvl w:val="5"/>
    </w:pPr>
    <w:rPr>
      <w:rFonts w:ascii="Verdana" w:hAnsi="Verdana"/>
      <w:b/>
      <w:bCs/>
      <w:color w:val="FFFFFF"/>
      <w:sz w:val="18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5B5866"/>
    <w:pPr>
      <w:spacing w:before="240" w:after="60" w:line="240" w:lineRule="auto"/>
      <w:outlineLvl w:val="6"/>
    </w:pPr>
    <w:rPr>
      <w:rFonts w:eastAsia="Times New Roman"/>
      <w:sz w:val="24"/>
      <w:szCs w:val="24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5B5866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5B5866"/>
    <w:pPr>
      <w:keepNext/>
      <w:spacing w:after="0" w:line="240" w:lineRule="auto"/>
      <w:jc w:val="both"/>
      <w:outlineLvl w:val="8"/>
    </w:pPr>
    <w:rPr>
      <w:rFonts w:ascii="Arial" w:eastAsia="Times New Roman" w:hAnsi="Arial"/>
      <w:b/>
      <w:bCs/>
      <w:color w:val="800000"/>
      <w:sz w:val="2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ulo2Car">
    <w:name w:val="Título 2 Car"/>
    <w:link w:val="Ttulo2"/>
    <w:uiPriority w:val="9"/>
    <w:rsid w:val="00C26C3D"/>
    <w:rPr>
      <w:rFonts w:ascii="Calibri" w:hAnsi="Calibri" w:cs="Calibri"/>
      <w:b/>
      <w:sz w:val="24"/>
      <w:szCs w:val="24"/>
      <w:lang w:eastAsia="en-US"/>
    </w:rPr>
  </w:style>
  <w:style w:type="character" w:customStyle="1" w:styleId="Ttulo3Car">
    <w:name w:val="Título 3 Car"/>
    <w:link w:val="Ttulo3"/>
    <w:rsid w:val="006B1978"/>
    <w:rPr>
      <w:rFonts w:ascii="Calibri" w:hAnsi="Calibri"/>
      <w:b/>
      <w:sz w:val="28"/>
      <w:szCs w:val="28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rsid w:val="005B5866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9"/>
    <w:rsid w:val="005B5866"/>
    <w:rPr>
      <w:b/>
      <w:bCs/>
      <w:color w:val="FFFFFF"/>
      <w:sz w:val="18"/>
      <w:lang w:val="es-ES_tradnl"/>
    </w:rPr>
  </w:style>
  <w:style w:type="character" w:customStyle="1" w:styleId="Ttulo7Car">
    <w:name w:val="Título 7 Car"/>
    <w:basedOn w:val="Fuentedeprrafopredeter"/>
    <w:link w:val="Ttulo7"/>
    <w:rsid w:val="005B5866"/>
    <w:rPr>
      <w:rFonts w:ascii="Calibri" w:eastAsia="Times New Roman" w:hAnsi="Calibri"/>
      <w:sz w:val="24"/>
      <w:szCs w:val="24"/>
      <w:lang w:val="es-ES_tradnl" w:eastAsia="en-US"/>
    </w:rPr>
  </w:style>
  <w:style w:type="character" w:customStyle="1" w:styleId="Ttulo8Car">
    <w:name w:val="Título 8 Car"/>
    <w:basedOn w:val="Fuentedeprrafopredeter"/>
    <w:link w:val="Ttulo8"/>
    <w:rsid w:val="005B5866"/>
    <w:rPr>
      <w:rFonts w:ascii="Calibri" w:eastAsia="Times New Roman" w:hAnsi="Calibri"/>
      <w:i/>
      <w:iCs/>
      <w:sz w:val="24"/>
      <w:szCs w:val="24"/>
      <w:lang w:val="es-ES_tradnl" w:eastAsia="en-US"/>
    </w:rPr>
  </w:style>
  <w:style w:type="character" w:customStyle="1" w:styleId="Ttulo9Car">
    <w:name w:val="Título 9 Car"/>
    <w:basedOn w:val="Fuentedeprrafopredeter"/>
    <w:link w:val="Ttulo9"/>
    <w:rsid w:val="005B5866"/>
    <w:rPr>
      <w:rFonts w:ascii="Arial" w:eastAsia="Times New Roman" w:hAnsi="Arial"/>
      <w:b/>
      <w:bCs/>
      <w:color w:val="800000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D6025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602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nhideWhenUsed/>
    <w:rsid w:val="00D6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uiPriority w:val="99"/>
    <w:rsid w:val="001B1FDE"/>
    <w:pPr>
      <w:widowControl w:val="0"/>
      <w:suppressAutoHyphens/>
      <w:spacing w:after="120" w:line="240" w:lineRule="auto"/>
    </w:pPr>
    <w:rPr>
      <w:rFonts w:ascii="Bitstream Vera Serif" w:eastAsia="Bitstream Vera Sans" w:hAnsi="Bitstream Vera Serif"/>
      <w:sz w:val="24"/>
      <w:szCs w:val="24"/>
      <w:lang w:val="en-US"/>
    </w:rPr>
  </w:style>
  <w:style w:type="character" w:customStyle="1" w:styleId="TextoindependienteCar">
    <w:name w:val="Texto independiente Car"/>
    <w:link w:val="Textoindependiente"/>
    <w:uiPriority w:val="99"/>
    <w:rsid w:val="001B1FDE"/>
    <w:rPr>
      <w:rFonts w:ascii="Bitstream Vera Serif" w:eastAsia="Bitstream Vera Sans" w:hAnsi="Bitstream Vera Serif" w:cs="Times New Roman"/>
      <w:color w:val="auto"/>
      <w:lang w:val="en-US"/>
    </w:rPr>
  </w:style>
  <w:style w:type="paragraph" w:customStyle="1" w:styleId="TEXTOGRAL">
    <w:name w:val="*TEXTO GRAL"/>
    <w:basedOn w:val="Normal"/>
    <w:link w:val="TEXTOGRALCar"/>
    <w:rsid w:val="00CE727F"/>
    <w:pPr>
      <w:widowControl w:val="0"/>
      <w:spacing w:after="120" w:line="280" w:lineRule="exact"/>
      <w:jc w:val="both"/>
      <w:outlineLvl w:val="0"/>
    </w:pPr>
    <w:rPr>
      <w:rFonts w:ascii="Times New Roman" w:hAnsi="Times New Roman"/>
      <w:kern w:val="22"/>
    </w:rPr>
  </w:style>
  <w:style w:type="character" w:customStyle="1" w:styleId="TEXTOGRALCar">
    <w:name w:val="*TEXTO GRAL Car"/>
    <w:link w:val="TEXTOGRAL"/>
    <w:rsid w:val="005B5866"/>
    <w:rPr>
      <w:rFonts w:ascii="Times New Roman" w:hAnsi="Times New Roman"/>
      <w:kern w:val="22"/>
      <w:sz w:val="22"/>
      <w:szCs w:val="22"/>
      <w:lang w:eastAsia="en-US"/>
    </w:rPr>
  </w:style>
  <w:style w:type="paragraph" w:styleId="Textoindependiente3">
    <w:name w:val="Body Text 3"/>
    <w:basedOn w:val="Normal"/>
    <w:link w:val="Textoindependiente3Car"/>
    <w:unhideWhenUsed/>
    <w:rsid w:val="001E17D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5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unhideWhenUsed/>
    <w:rsid w:val="00FA145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4E0E38"/>
  </w:style>
  <w:style w:type="paragraph" w:styleId="TDC2">
    <w:name w:val="toc 2"/>
    <w:basedOn w:val="Normal"/>
    <w:next w:val="Normal"/>
    <w:autoRedefine/>
    <w:uiPriority w:val="39"/>
    <w:unhideWhenUsed/>
    <w:rsid w:val="004E0E38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E0E38"/>
    <w:pPr>
      <w:ind w:left="44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eastAsia="en-US"/>
    </w:rPr>
  </w:style>
  <w:style w:type="character" w:styleId="Refdenotaalpie">
    <w:name w:val="footnote reference"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paragraph" w:customStyle="1" w:styleId="Standard">
    <w:name w:val="Standard"/>
    <w:rsid w:val="00EF5897"/>
    <w:pPr>
      <w:widowControl w:val="0"/>
      <w:suppressAutoHyphens/>
      <w:autoSpaceDN w:val="0"/>
      <w:spacing w:after="120" w:line="360" w:lineRule="auto"/>
      <w:jc w:val="both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ca-ES"/>
    </w:rPr>
  </w:style>
  <w:style w:type="paragraph" w:customStyle="1" w:styleId="Listavistosa-nfasis11">
    <w:name w:val="Lista vistosa - Énfasis 11"/>
    <w:basedOn w:val="Normal"/>
    <w:uiPriority w:val="34"/>
    <w:qFormat/>
    <w:rsid w:val="005B5866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rsid w:val="005B5866"/>
    <w:pPr>
      <w:spacing w:after="120" w:line="240" w:lineRule="auto"/>
      <w:ind w:firstLine="357"/>
      <w:jc w:val="both"/>
    </w:pPr>
    <w:rPr>
      <w:rFonts w:ascii="Verdana" w:hAnsi="Verdana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B5866"/>
    <w:rPr>
      <w:lang w:val="es-ES_tradnl"/>
    </w:rPr>
  </w:style>
  <w:style w:type="paragraph" w:styleId="Sangra2detindependiente">
    <w:name w:val="Body Text Indent 2"/>
    <w:basedOn w:val="Normal"/>
    <w:link w:val="Sangra2detindependienteCar"/>
    <w:rsid w:val="005B5866"/>
    <w:pPr>
      <w:spacing w:after="0" w:line="240" w:lineRule="auto"/>
      <w:ind w:left="357" w:firstLine="708"/>
      <w:jc w:val="both"/>
    </w:pPr>
    <w:rPr>
      <w:rFonts w:ascii="Verdana" w:hAnsi="Verdana"/>
      <w:sz w:val="20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B5866"/>
    <w:rPr>
      <w:lang w:val="es-ES_tradnl"/>
    </w:rPr>
  </w:style>
  <w:style w:type="paragraph" w:styleId="Sangra3detindependiente">
    <w:name w:val="Body Text Indent 3"/>
    <w:basedOn w:val="Normal"/>
    <w:link w:val="Sangra3detindependienteCar"/>
    <w:uiPriority w:val="99"/>
    <w:rsid w:val="005B5866"/>
    <w:pPr>
      <w:spacing w:after="0" w:line="240" w:lineRule="auto"/>
      <w:ind w:firstLine="708"/>
      <w:jc w:val="both"/>
    </w:pPr>
    <w:rPr>
      <w:rFonts w:ascii="Verdana" w:hAnsi="Verdana"/>
      <w:sz w:val="20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5B5866"/>
    <w:rPr>
      <w:lang w:val="es-ES_tradnl"/>
    </w:rPr>
  </w:style>
  <w:style w:type="paragraph" w:customStyle="1" w:styleId="Prrafodelista1">
    <w:name w:val="Párrafo de lista1"/>
    <w:basedOn w:val="Normal"/>
    <w:uiPriority w:val="99"/>
    <w:rsid w:val="005B586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s-ES"/>
    </w:rPr>
  </w:style>
  <w:style w:type="paragraph" w:customStyle="1" w:styleId="PROGRAMACIN-Epgrafe">
    <w:name w:val="PROGRAMACIÓN-Epígrafe"/>
    <w:basedOn w:val="Normal"/>
    <w:link w:val="PROGRAMACIN-EpgrafeCar"/>
    <w:qFormat/>
    <w:rsid w:val="005B5866"/>
    <w:pPr>
      <w:shd w:val="clear" w:color="auto" w:fill="8DB3E2"/>
    </w:pPr>
    <w:rPr>
      <w:b/>
      <w:color w:val="FFFFFF"/>
      <w:sz w:val="24"/>
      <w:szCs w:val="24"/>
    </w:rPr>
  </w:style>
  <w:style w:type="character" w:customStyle="1" w:styleId="PROGRAMACIN-EpgrafeCar">
    <w:name w:val="PROGRAMACIÓN-Epígrafe Car"/>
    <w:link w:val="PROGRAMACIN-Epgrafe"/>
    <w:rsid w:val="005B5866"/>
    <w:rPr>
      <w:rFonts w:ascii="Calibri" w:hAnsi="Calibri"/>
      <w:b/>
      <w:color w:val="FFFFFF"/>
      <w:sz w:val="24"/>
      <w:szCs w:val="24"/>
      <w:shd w:val="clear" w:color="auto" w:fill="8DB3E2"/>
      <w:lang w:eastAsia="en-US"/>
    </w:rPr>
  </w:style>
  <w:style w:type="paragraph" w:customStyle="1" w:styleId="PROGRAMACIN-Texto">
    <w:name w:val="PROGRAMACIÓN-Texto"/>
    <w:basedOn w:val="Normal"/>
    <w:link w:val="PROGRAMACIN-TextoCar"/>
    <w:qFormat/>
    <w:rsid w:val="005B5866"/>
    <w:pPr>
      <w:autoSpaceDE w:val="0"/>
      <w:autoSpaceDN w:val="0"/>
      <w:adjustRightInd w:val="0"/>
      <w:spacing w:after="120" w:line="360" w:lineRule="auto"/>
      <w:jc w:val="both"/>
    </w:pPr>
    <w:rPr>
      <w:sz w:val="24"/>
      <w:szCs w:val="24"/>
    </w:rPr>
  </w:style>
  <w:style w:type="character" w:customStyle="1" w:styleId="PROGRAMACIN-TextoCar">
    <w:name w:val="PROGRAMACIÓN-Texto Car"/>
    <w:link w:val="PROGRAMACIN-Texto"/>
    <w:rsid w:val="005B5866"/>
    <w:rPr>
      <w:rFonts w:ascii="Calibri" w:hAnsi="Calibri"/>
      <w:sz w:val="24"/>
      <w:szCs w:val="24"/>
      <w:lang w:eastAsia="en-US"/>
    </w:rPr>
  </w:style>
  <w:style w:type="paragraph" w:customStyle="1" w:styleId="PROGRAMACIN-Subepgrafe">
    <w:name w:val="PROGRAMACIÓN-Subepígrafe"/>
    <w:basedOn w:val="Normal"/>
    <w:link w:val="PROGRAMACIN-SubepgrafeCar"/>
    <w:qFormat/>
    <w:rsid w:val="005B5866"/>
    <w:pPr>
      <w:tabs>
        <w:tab w:val="left" w:pos="-1418"/>
        <w:tab w:val="left" w:pos="-709"/>
      </w:tabs>
      <w:spacing w:after="0" w:line="240" w:lineRule="auto"/>
      <w:ind w:left="567" w:hanging="567"/>
    </w:pPr>
    <w:rPr>
      <w:b/>
      <w:sz w:val="24"/>
      <w:szCs w:val="24"/>
    </w:rPr>
  </w:style>
  <w:style w:type="character" w:customStyle="1" w:styleId="PROGRAMACIN-SubepgrafeCar">
    <w:name w:val="PROGRAMACIÓN-Subepígrafe Car"/>
    <w:link w:val="PROGRAMACIN-Subepgrafe"/>
    <w:rsid w:val="005B5866"/>
    <w:rPr>
      <w:rFonts w:ascii="Calibri" w:hAnsi="Calibri"/>
      <w:b/>
      <w:sz w:val="24"/>
      <w:szCs w:val="24"/>
      <w:lang w:eastAsia="en-US"/>
    </w:rPr>
  </w:style>
  <w:style w:type="paragraph" w:customStyle="1" w:styleId="PROGRAMACIN-Boliches">
    <w:name w:val="PROGRAMACIÓN-Boliches"/>
    <w:basedOn w:val="Normal"/>
    <w:link w:val="PROGRAMACIN-BolichesCar"/>
    <w:qFormat/>
    <w:rsid w:val="005B5866"/>
    <w:pPr>
      <w:tabs>
        <w:tab w:val="left" w:pos="-709"/>
        <w:tab w:val="num" w:pos="360"/>
        <w:tab w:val="left" w:pos="8505"/>
      </w:tabs>
      <w:spacing w:beforeLines="20" w:afterLines="20" w:line="312" w:lineRule="auto"/>
      <w:ind w:left="360" w:hanging="360"/>
      <w:jc w:val="both"/>
    </w:pPr>
    <w:rPr>
      <w:sz w:val="24"/>
      <w:szCs w:val="24"/>
    </w:rPr>
  </w:style>
  <w:style w:type="character" w:customStyle="1" w:styleId="PROGRAMACIN-BolichesCar">
    <w:name w:val="PROGRAMACIÓN-Boliches Car"/>
    <w:link w:val="PROGRAMACIN-Boliches"/>
    <w:rsid w:val="005B5866"/>
    <w:rPr>
      <w:rFonts w:ascii="Calibri" w:hAnsi="Calibri"/>
      <w:sz w:val="24"/>
      <w:szCs w:val="24"/>
      <w:lang w:eastAsia="en-US"/>
    </w:rPr>
  </w:style>
  <w:style w:type="paragraph" w:customStyle="1" w:styleId="PROGRAMACIN-Letras">
    <w:name w:val="PROGRAMACIÓN-Letras"/>
    <w:basedOn w:val="Normal"/>
    <w:link w:val="PROGRAMACIN-LetrasCar"/>
    <w:qFormat/>
    <w:rsid w:val="005B5866"/>
    <w:pPr>
      <w:tabs>
        <w:tab w:val="num" w:pos="600"/>
        <w:tab w:val="left" w:pos="8505"/>
      </w:tabs>
      <w:spacing w:after="120" w:line="312" w:lineRule="auto"/>
      <w:ind w:left="600" w:hanging="400"/>
      <w:jc w:val="both"/>
    </w:pPr>
    <w:rPr>
      <w:sz w:val="24"/>
      <w:szCs w:val="24"/>
    </w:rPr>
  </w:style>
  <w:style w:type="character" w:customStyle="1" w:styleId="PROGRAMACIN-LetrasCar">
    <w:name w:val="PROGRAMACIÓN-Letras Car"/>
    <w:link w:val="PROGRAMACIN-Letras"/>
    <w:rsid w:val="005B5866"/>
    <w:rPr>
      <w:rFonts w:ascii="Calibri" w:hAnsi="Calibri"/>
      <w:sz w:val="24"/>
      <w:szCs w:val="24"/>
      <w:lang w:eastAsia="en-US"/>
    </w:rPr>
  </w:style>
  <w:style w:type="paragraph" w:customStyle="1" w:styleId="PROGRAMACIN-Unidad">
    <w:name w:val="PROGRAMACIÓN-Unidad"/>
    <w:basedOn w:val="Normal"/>
    <w:link w:val="PROGRAMACIN-UnidadCar"/>
    <w:qFormat/>
    <w:rsid w:val="005B5866"/>
    <w:pPr>
      <w:pBdr>
        <w:bottom w:val="single" w:sz="8" w:space="1" w:color="0070C0"/>
      </w:pBdr>
    </w:pPr>
    <w:rPr>
      <w:b/>
      <w:sz w:val="28"/>
    </w:rPr>
  </w:style>
  <w:style w:type="character" w:customStyle="1" w:styleId="PROGRAMACIN-UnidadCar">
    <w:name w:val="PROGRAMACIÓN-Unidad Car"/>
    <w:link w:val="PROGRAMACIN-Unidad"/>
    <w:rsid w:val="005B5866"/>
    <w:rPr>
      <w:rFonts w:ascii="Calibri" w:hAnsi="Calibri"/>
      <w:b/>
      <w:sz w:val="28"/>
      <w:szCs w:val="22"/>
      <w:lang w:eastAsia="en-US"/>
    </w:rPr>
  </w:style>
  <w:style w:type="paragraph" w:customStyle="1" w:styleId="ProgramacinGuiones">
    <w:name w:val="Programación_Guiones"/>
    <w:basedOn w:val="Normal"/>
    <w:link w:val="ProgramacinGuionesCar"/>
    <w:qFormat/>
    <w:rsid w:val="005B5866"/>
    <w:pPr>
      <w:spacing w:after="120" w:line="360" w:lineRule="auto"/>
      <w:ind w:left="426" w:hanging="426"/>
      <w:jc w:val="both"/>
    </w:pPr>
    <w:rPr>
      <w:sz w:val="24"/>
      <w:szCs w:val="24"/>
    </w:rPr>
  </w:style>
  <w:style w:type="character" w:customStyle="1" w:styleId="ProgramacinGuionesCar">
    <w:name w:val="Programación_Guiones Car"/>
    <w:link w:val="ProgramacinGuiones"/>
    <w:rsid w:val="005B5866"/>
    <w:rPr>
      <w:rFonts w:ascii="Calibri" w:hAnsi="Calibri"/>
      <w:sz w:val="24"/>
      <w:szCs w:val="24"/>
      <w:lang w:eastAsia="en-US"/>
    </w:rPr>
  </w:style>
  <w:style w:type="paragraph" w:customStyle="1" w:styleId="Programacin-Numeros">
    <w:name w:val="Programación-Numeros"/>
    <w:basedOn w:val="Normal"/>
    <w:link w:val="Programacin-NumerosCar"/>
    <w:qFormat/>
    <w:rsid w:val="005B5866"/>
    <w:pPr>
      <w:tabs>
        <w:tab w:val="num" w:pos="0"/>
        <w:tab w:val="left" w:pos="180"/>
        <w:tab w:val="num" w:pos="502"/>
      </w:tabs>
      <w:spacing w:after="0" w:line="288" w:lineRule="auto"/>
      <w:ind w:firstLine="142"/>
      <w:jc w:val="both"/>
    </w:pPr>
    <w:rPr>
      <w:sz w:val="24"/>
      <w:szCs w:val="24"/>
    </w:rPr>
  </w:style>
  <w:style w:type="character" w:customStyle="1" w:styleId="Programacin-NumerosCar">
    <w:name w:val="Programación-Numeros Car"/>
    <w:link w:val="Programacin-Numeros"/>
    <w:rsid w:val="005B5866"/>
    <w:rPr>
      <w:rFonts w:ascii="Calibri" w:hAnsi="Calibri"/>
      <w:sz w:val="24"/>
      <w:szCs w:val="24"/>
      <w:lang w:eastAsia="en-US"/>
    </w:rPr>
  </w:style>
  <w:style w:type="paragraph" w:customStyle="1" w:styleId="Textodenotaalfinal">
    <w:name w:val="Texto de nota al final"/>
    <w:basedOn w:val="Normal"/>
    <w:rsid w:val="005B58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/>
      <w:sz w:val="20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5B586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B5866"/>
    <w:rPr>
      <w:rFonts w:ascii="Courier New" w:eastAsia="Times New Roman" w:hAnsi="Courier New"/>
      <w:lang w:eastAsia="en-US"/>
    </w:rPr>
  </w:style>
  <w:style w:type="paragraph" w:styleId="Puesto">
    <w:name w:val="Title"/>
    <w:basedOn w:val="Normal"/>
    <w:link w:val="PuestoCar"/>
    <w:qFormat/>
    <w:rsid w:val="005B586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ahoma" w:eastAsia="Times New Roman" w:hAnsi="Tahoma"/>
      <w:b/>
      <w:bCs/>
      <w:sz w:val="24"/>
      <w:szCs w:val="24"/>
    </w:rPr>
  </w:style>
  <w:style w:type="character" w:customStyle="1" w:styleId="PuestoCar">
    <w:name w:val="Puesto Car"/>
    <w:basedOn w:val="Fuentedeprrafopredeter"/>
    <w:link w:val="Puesto"/>
    <w:rsid w:val="005B5866"/>
    <w:rPr>
      <w:rFonts w:ascii="Tahoma" w:eastAsia="Times New Roman" w:hAnsi="Tahoma"/>
      <w:b/>
      <w:bCs/>
      <w:sz w:val="24"/>
      <w:szCs w:val="24"/>
      <w:lang w:eastAsia="en-US"/>
    </w:rPr>
  </w:style>
  <w:style w:type="character" w:styleId="Nmerodepgina">
    <w:name w:val="page number"/>
    <w:basedOn w:val="Fuentedeprrafopredeter"/>
    <w:rsid w:val="005B5866"/>
  </w:style>
  <w:style w:type="paragraph" w:customStyle="1" w:styleId="Francesa2">
    <w:name w:val="Francesa 2"/>
    <w:basedOn w:val="Normal"/>
    <w:rsid w:val="005B5866"/>
    <w:pPr>
      <w:widowControl w:val="0"/>
      <w:spacing w:after="0" w:line="240" w:lineRule="auto"/>
      <w:ind w:left="426" w:hanging="215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Cuadrculamedia21">
    <w:name w:val="Cuadrícula media 21"/>
    <w:uiPriority w:val="1"/>
    <w:qFormat/>
    <w:rsid w:val="005B5866"/>
    <w:rPr>
      <w:rFonts w:ascii="Calibri" w:hAnsi="Calibri"/>
      <w:sz w:val="22"/>
      <w:szCs w:val="22"/>
      <w:lang w:eastAsia="en-US"/>
    </w:rPr>
  </w:style>
  <w:style w:type="paragraph" w:customStyle="1" w:styleId="c22">
    <w:name w:val="c22"/>
    <w:basedOn w:val="Normal"/>
    <w:rsid w:val="005B586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EC-DESCONTE">
    <w:name w:val="*SEC - DES CONTE"/>
    <w:basedOn w:val="Ttulo1"/>
    <w:rsid w:val="005B5866"/>
    <w:pPr>
      <w:widowControl w:val="0"/>
      <w:numPr>
        <w:numId w:val="0"/>
      </w:numPr>
      <w:shd w:val="clear" w:color="auto" w:fill="auto"/>
      <w:spacing w:after="0" w:line="440" w:lineRule="exact"/>
    </w:pPr>
    <w:rPr>
      <w:rFonts w:ascii="Arial" w:eastAsia="Times" w:hAnsi="Arial" w:cs="Times New Roman"/>
      <w:color w:val="auto"/>
      <w:kern w:val="44"/>
      <w:sz w:val="44"/>
      <w:szCs w:val="20"/>
      <w:lang w:val="es-ES_tradnl"/>
    </w:rPr>
  </w:style>
  <w:style w:type="paragraph" w:customStyle="1" w:styleId="EPIGRAFE1">
    <w:name w:val="*EPIGRAFE 1"/>
    <w:basedOn w:val="Ttulo1"/>
    <w:link w:val="EPIGRAFE1Car"/>
    <w:rsid w:val="005B5866"/>
    <w:pPr>
      <w:widowControl w:val="0"/>
      <w:numPr>
        <w:numId w:val="0"/>
      </w:numPr>
      <w:shd w:val="clear" w:color="auto" w:fill="auto"/>
      <w:spacing w:before="240" w:after="0" w:line="320" w:lineRule="exact"/>
    </w:pPr>
    <w:rPr>
      <w:rFonts w:ascii="Arial" w:eastAsia="Times" w:hAnsi="Arial" w:cs="Times New Roman"/>
      <w:color w:val="auto"/>
      <w:kern w:val="30"/>
      <w:sz w:val="30"/>
      <w:szCs w:val="20"/>
      <w:lang w:val="es-ES_tradnl"/>
    </w:rPr>
  </w:style>
  <w:style w:type="character" w:customStyle="1" w:styleId="EPIGRAFE1Car">
    <w:name w:val="*EPIGRAFE 1 Car"/>
    <w:link w:val="EPIGRAFE1"/>
    <w:rsid w:val="005B5866"/>
    <w:rPr>
      <w:rFonts w:ascii="Arial" w:eastAsia="Times" w:hAnsi="Arial"/>
      <w:b/>
      <w:kern w:val="30"/>
      <w:sz w:val="30"/>
      <w:lang w:val="es-ES_tradnl" w:eastAsia="en-US"/>
    </w:rPr>
  </w:style>
  <w:style w:type="paragraph" w:customStyle="1" w:styleId="TEXTOGRALCarCar">
    <w:name w:val="*TEXTO GRAL Car Car"/>
    <w:basedOn w:val="EPIGRAFE1"/>
    <w:link w:val="TEXTOGRALCarCarCar1"/>
    <w:rsid w:val="005B5866"/>
  </w:style>
  <w:style w:type="character" w:customStyle="1" w:styleId="TEXTOGRALCarCarCar1">
    <w:name w:val="*TEXTO GRAL Car Car Car1"/>
    <w:basedOn w:val="EPIGRAFE1Car"/>
    <w:link w:val="TEXTOGRALCarCar"/>
    <w:rsid w:val="005B5866"/>
    <w:rPr>
      <w:rFonts w:ascii="Arial" w:eastAsia="Times" w:hAnsi="Arial"/>
      <w:b/>
      <w:kern w:val="30"/>
      <w:sz w:val="30"/>
      <w:lang w:val="es-ES_tradnl" w:eastAsia="en-US"/>
    </w:rPr>
  </w:style>
  <w:style w:type="paragraph" w:customStyle="1" w:styleId="EPIGRAFE11">
    <w:name w:val="*EPIGRAFE 1.1"/>
    <w:basedOn w:val="TEXTOGRALCarCar"/>
    <w:next w:val="EPIGRAFE1"/>
    <w:rsid w:val="005B5866"/>
    <w:pPr>
      <w:spacing w:after="60" w:line="280" w:lineRule="exact"/>
      <w:jc w:val="both"/>
    </w:pPr>
    <w:rPr>
      <w:kern w:val="22"/>
      <w:sz w:val="22"/>
    </w:rPr>
  </w:style>
  <w:style w:type="paragraph" w:customStyle="1" w:styleId="EPIGRAFE111">
    <w:name w:val="*EPIGRAFE 1.1.1"/>
    <w:basedOn w:val="EPIGRAFE11"/>
    <w:rsid w:val="005B5866"/>
    <w:pPr>
      <w:spacing w:before="0" w:after="120"/>
    </w:pPr>
    <w:rPr>
      <w:rFonts w:ascii="Times New Roman" w:hAnsi="Times New Roman"/>
    </w:rPr>
  </w:style>
  <w:style w:type="paragraph" w:customStyle="1" w:styleId="TEXTOMARGEN-ACTIVCarCarCar">
    <w:name w:val="*TEXTO MARGEN - ACTIV Car Car Car"/>
    <w:basedOn w:val="Normal"/>
    <w:link w:val="TEXTOMARGEN-ACTIVCarCarCarCar"/>
    <w:rsid w:val="005B5866"/>
    <w:pPr>
      <w:widowControl w:val="0"/>
      <w:spacing w:after="60" w:line="260" w:lineRule="exact"/>
      <w:jc w:val="both"/>
    </w:pPr>
    <w:rPr>
      <w:rFonts w:ascii="Arial" w:eastAsia="Times" w:hAnsi="Arial"/>
      <w:kern w:val="18"/>
      <w:sz w:val="18"/>
      <w:szCs w:val="20"/>
      <w:lang w:val="es-ES_tradnl"/>
    </w:rPr>
  </w:style>
  <w:style w:type="character" w:customStyle="1" w:styleId="TEXTOMARGEN-ACTIVCarCarCarCar">
    <w:name w:val="*TEXTO MARGEN - ACTIV Car Car Car Car"/>
    <w:link w:val="TEXTOMARGEN-ACTIVCarCarCar"/>
    <w:rsid w:val="005B5866"/>
    <w:rPr>
      <w:rFonts w:ascii="Arial" w:eastAsia="Times" w:hAnsi="Arial"/>
      <w:kern w:val="18"/>
      <w:sz w:val="18"/>
      <w:lang w:val="es-ES_tradnl" w:eastAsia="en-US"/>
    </w:rPr>
  </w:style>
  <w:style w:type="paragraph" w:customStyle="1" w:styleId="Tdc30">
    <w:name w:val="Tdc 3"/>
    <w:basedOn w:val="Normal"/>
    <w:rsid w:val="005B5866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720" w:right="720"/>
    </w:pPr>
    <w:rPr>
      <w:rFonts w:ascii="Courier New" w:eastAsia="Times New Roman" w:hAnsi="Courier New" w:cs="Courier New"/>
      <w:sz w:val="20"/>
      <w:szCs w:val="20"/>
      <w:lang w:val="en-US" w:eastAsia="es-ES"/>
    </w:rPr>
  </w:style>
  <w:style w:type="character" w:customStyle="1" w:styleId="TEXTOGRALCarCarCar">
    <w:name w:val="*TEXTO GRAL Car Car Car"/>
    <w:rsid w:val="005B5866"/>
    <w:rPr>
      <w:rFonts w:ascii="Arial" w:eastAsia="Times" w:hAnsi="Arial"/>
      <w:b/>
      <w:kern w:val="22"/>
      <w:sz w:val="22"/>
      <w:szCs w:val="24"/>
      <w:lang w:val="es-ES_tradnl" w:eastAsia="es-ES" w:bidi="ar-SA"/>
    </w:rPr>
  </w:style>
  <w:style w:type="paragraph" w:customStyle="1" w:styleId="Titulounidad">
    <w:name w:val="*Titulo unidad"/>
    <w:basedOn w:val="Ttulo1"/>
    <w:rsid w:val="005B5866"/>
    <w:pPr>
      <w:widowControl w:val="0"/>
      <w:numPr>
        <w:numId w:val="0"/>
      </w:numPr>
      <w:shd w:val="clear" w:color="auto" w:fill="auto"/>
      <w:spacing w:after="0" w:line="1080" w:lineRule="exact"/>
    </w:pPr>
    <w:rPr>
      <w:rFonts w:ascii="Arial" w:eastAsia="Times" w:hAnsi="Arial" w:cs="Times New Roman"/>
      <w:color w:val="auto"/>
      <w:kern w:val="108"/>
      <w:sz w:val="108"/>
      <w:szCs w:val="20"/>
      <w:lang w:val="es-ES_tradnl"/>
    </w:rPr>
  </w:style>
  <w:style w:type="paragraph" w:customStyle="1" w:styleId="TEXTOMARGEN-ACTIV">
    <w:name w:val="*TEXTO MARGEN - ACTIV"/>
    <w:basedOn w:val="Normal"/>
    <w:link w:val="TEXTOMARGEN-ACTIVCar1"/>
    <w:rsid w:val="005B5866"/>
    <w:pPr>
      <w:widowControl w:val="0"/>
      <w:spacing w:after="60" w:line="260" w:lineRule="exact"/>
      <w:jc w:val="both"/>
    </w:pPr>
    <w:rPr>
      <w:rFonts w:ascii="Arial" w:eastAsia="Times" w:hAnsi="Arial"/>
      <w:kern w:val="18"/>
      <w:sz w:val="18"/>
      <w:szCs w:val="20"/>
      <w:lang w:val="es-ES_tradnl"/>
    </w:rPr>
  </w:style>
  <w:style w:type="character" w:customStyle="1" w:styleId="TEXTOMARGEN-ACTIVCar1">
    <w:name w:val="*TEXTO MARGEN - ACTIV Car1"/>
    <w:link w:val="TEXTOMARGEN-ACTIV"/>
    <w:rsid w:val="005B5866"/>
    <w:rPr>
      <w:rFonts w:ascii="Arial" w:eastAsia="Times" w:hAnsi="Arial"/>
      <w:kern w:val="18"/>
      <w:sz w:val="18"/>
      <w:lang w:val="es-ES_tradnl" w:eastAsia="en-US"/>
    </w:rPr>
  </w:style>
  <w:style w:type="paragraph" w:customStyle="1" w:styleId="ACTIVIDADESFINALES">
    <w:name w:val="* ACTIVIDADES FINALES"/>
    <w:basedOn w:val="Normal"/>
    <w:rsid w:val="005B5866"/>
    <w:pPr>
      <w:widowControl w:val="0"/>
      <w:spacing w:after="120" w:line="260" w:lineRule="exact"/>
      <w:jc w:val="both"/>
    </w:pPr>
    <w:rPr>
      <w:rFonts w:ascii="Arial" w:eastAsia="Times" w:hAnsi="Arial"/>
      <w:kern w:val="18"/>
      <w:sz w:val="18"/>
      <w:szCs w:val="20"/>
      <w:lang w:val="es-ES_tradnl" w:eastAsia="es-ES"/>
    </w:rPr>
  </w:style>
  <w:style w:type="paragraph" w:customStyle="1" w:styleId="TITULOPAGFINALES">
    <w:name w:val="*TITULO PAG FINALES"/>
    <w:basedOn w:val="Ttulo1"/>
    <w:rsid w:val="005B5866"/>
    <w:pPr>
      <w:widowControl w:val="0"/>
      <w:numPr>
        <w:numId w:val="0"/>
      </w:numPr>
      <w:shd w:val="clear" w:color="auto" w:fill="auto"/>
      <w:spacing w:before="240" w:after="0" w:line="320" w:lineRule="exact"/>
    </w:pPr>
    <w:rPr>
      <w:rFonts w:ascii="Arial" w:eastAsia="Times" w:hAnsi="Arial" w:cs="Times New Roman"/>
      <w:color w:val="auto"/>
      <w:kern w:val="30"/>
      <w:sz w:val="30"/>
      <w:szCs w:val="20"/>
      <w:lang w:val="es-ES_tradnl"/>
    </w:rPr>
  </w:style>
  <w:style w:type="paragraph" w:customStyle="1" w:styleId="TEXTOPAGFINALES">
    <w:name w:val="*TEXTO PAG FINALES"/>
    <w:basedOn w:val="TEXTOMARGEN-ACTIV"/>
    <w:link w:val="TEXTOPAGFINALESCar"/>
    <w:rsid w:val="005B5866"/>
  </w:style>
  <w:style w:type="character" w:customStyle="1" w:styleId="TEXTOPAGFINALESCar">
    <w:name w:val="*TEXTO PAG FINALES Car"/>
    <w:link w:val="TEXTOPAGFINALES"/>
    <w:rsid w:val="005B5866"/>
    <w:rPr>
      <w:rFonts w:ascii="Arial" w:eastAsia="Times" w:hAnsi="Arial"/>
      <w:kern w:val="18"/>
      <w:sz w:val="18"/>
      <w:lang w:val="es-ES_tradnl" w:eastAsia="en-US"/>
    </w:rPr>
  </w:style>
  <w:style w:type="paragraph" w:styleId="NormalWeb">
    <w:name w:val="Normal (Web)"/>
    <w:basedOn w:val="Normal"/>
    <w:uiPriority w:val="99"/>
    <w:unhideWhenUsed/>
    <w:rsid w:val="005B58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TEXTOMARGEN-ACTIVCar">
    <w:name w:val="*TEXTO MARGEN - ACTIV Car"/>
    <w:basedOn w:val="Normal"/>
    <w:link w:val="TEXTOMARGEN-ACTIVCarCar"/>
    <w:rsid w:val="005B5866"/>
    <w:pPr>
      <w:widowControl w:val="0"/>
      <w:spacing w:after="60" w:line="260" w:lineRule="exact"/>
      <w:jc w:val="both"/>
    </w:pPr>
    <w:rPr>
      <w:rFonts w:ascii="Arial" w:eastAsia="Times" w:hAnsi="Arial"/>
      <w:kern w:val="18"/>
      <w:sz w:val="18"/>
      <w:szCs w:val="20"/>
    </w:rPr>
  </w:style>
  <w:style w:type="character" w:customStyle="1" w:styleId="TEXTOMARGEN-ACTIVCarCar">
    <w:name w:val="*TEXTO MARGEN - ACTIV Car Car"/>
    <w:link w:val="TEXTOMARGEN-ACTIVCar"/>
    <w:rsid w:val="005B5866"/>
    <w:rPr>
      <w:rFonts w:ascii="Arial" w:eastAsia="Times" w:hAnsi="Arial"/>
      <w:kern w:val="18"/>
      <w:sz w:val="18"/>
      <w:lang w:eastAsia="en-US"/>
    </w:rPr>
  </w:style>
  <w:style w:type="character" w:customStyle="1" w:styleId="TEXTOGRALCarCarCarCar">
    <w:name w:val="*TEXTO GRAL Car Car Car Car"/>
    <w:rsid w:val="005B5866"/>
    <w:rPr>
      <w:rFonts w:ascii="Arial" w:eastAsia="Times" w:hAnsi="Arial"/>
      <w:b/>
      <w:kern w:val="22"/>
      <w:sz w:val="22"/>
      <w:szCs w:val="24"/>
      <w:lang w:val="es-ES_tradnl" w:eastAsia="es-ES" w:bidi="ar-SA"/>
    </w:rPr>
  </w:style>
  <w:style w:type="character" w:customStyle="1" w:styleId="Prder3">
    <w:name w:val="Pár. der. 3"/>
    <w:basedOn w:val="Fuentedeprrafopredeter"/>
    <w:rsid w:val="005B5866"/>
  </w:style>
  <w:style w:type="character" w:customStyle="1" w:styleId="Prder5">
    <w:name w:val="Pár. der. 5"/>
    <w:basedOn w:val="Fuentedeprrafopredeter"/>
    <w:rsid w:val="005B5866"/>
  </w:style>
  <w:style w:type="paragraph" w:customStyle="1" w:styleId="TEXTOMARGEN-ACTIVCarCarCarCarCarCarCarCarCar">
    <w:name w:val="*TEXTO MARGEN - ACTIV Car Car Car Car Car Car Car Car Car"/>
    <w:basedOn w:val="Normal"/>
    <w:link w:val="TEXTOMARGEN-ACTIVCarCarCarCarCarCarCarCarCarCar"/>
    <w:rsid w:val="005B5866"/>
    <w:pPr>
      <w:widowControl w:val="0"/>
      <w:autoSpaceDE w:val="0"/>
      <w:autoSpaceDN w:val="0"/>
      <w:adjustRightInd w:val="0"/>
      <w:spacing w:after="60" w:line="260" w:lineRule="exact"/>
      <w:jc w:val="both"/>
    </w:pPr>
    <w:rPr>
      <w:rFonts w:ascii="Arial" w:eastAsia="Times New Roman" w:hAnsi="Arial"/>
      <w:kern w:val="18"/>
      <w:sz w:val="18"/>
      <w:szCs w:val="24"/>
      <w:lang w:val="en-US"/>
    </w:rPr>
  </w:style>
  <w:style w:type="character" w:customStyle="1" w:styleId="TEXTOMARGEN-ACTIVCarCarCarCarCarCarCarCarCarCar">
    <w:name w:val="*TEXTO MARGEN - ACTIV Car Car Car Car Car Car Car Car Car Car"/>
    <w:link w:val="TEXTOMARGEN-ACTIVCarCarCarCarCarCarCarCarCar"/>
    <w:rsid w:val="005B5866"/>
    <w:rPr>
      <w:rFonts w:ascii="Arial" w:eastAsia="Times New Roman" w:hAnsi="Arial"/>
      <w:kern w:val="18"/>
      <w:sz w:val="18"/>
      <w:szCs w:val="24"/>
      <w:lang w:val="en-US" w:eastAsia="en-US"/>
    </w:rPr>
  </w:style>
  <w:style w:type="paragraph" w:customStyle="1" w:styleId="TEXTOGRALCarCarCarCarCarCarCarCar">
    <w:name w:val="*TEXTO GRAL Car Car Car Car Car Car Car Car"/>
    <w:basedOn w:val="EPIGRAFE1"/>
    <w:rsid w:val="005B5866"/>
    <w:pPr>
      <w:autoSpaceDE w:val="0"/>
      <w:autoSpaceDN w:val="0"/>
      <w:adjustRightInd w:val="0"/>
      <w:spacing w:before="0" w:after="120" w:line="280" w:lineRule="exact"/>
      <w:jc w:val="both"/>
    </w:pPr>
    <w:rPr>
      <w:rFonts w:ascii="Times New Roman" w:eastAsia="Times New Roman" w:hAnsi="Times New Roman"/>
      <w:b w:val="0"/>
      <w:kern w:val="22"/>
      <w:sz w:val="22"/>
      <w:szCs w:val="24"/>
      <w:lang w:val="en-US"/>
    </w:rPr>
  </w:style>
  <w:style w:type="paragraph" w:customStyle="1" w:styleId="TEXTOMARGEN-ACTIVCarCarCarCarCarCar">
    <w:name w:val="*TEXTO MARGEN - ACTIV Car Car Car Car Car Car"/>
    <w:basedOn w:val="Normal"/>
    <w:link w:val="TEXTOMARGEN-ACTIVCarCarCarCarCarCarCar"/>
    <w:rsid w:val="005B5866"/>
    <w:pPr>
      <w:widowControl w:val="0"/>
      <w:autoSpaceDE w:val="0"/>
      <w:autoSpaceDN w:val="0"/>
      <w:adjustRightInd w:val="0"/>
      <w:spacing w:after="60" w:line="260" w:lineRule="exact"/>
      <w:jc w:val="both"/>
    </w:pPr>
    <w:rPr>
      <w:rFonts w:ascii="Arial" w:eastAsia="Times New Roman" w:hAnsi="Arial"/>
      <w:kern w:val="18"/>
      <w:sz w:val="18"/>
      <w:szCs w:val="20"/>
    </w:rPr>
  </w:style>
  <w:style w:type="character" w:customStyle="1" w:styleId="TEXTOMARGEN-ACTIVCarCarCarCarCarCarCar">
    <w:name w:val="*TEXTO MARGEN - ACTIV Car Car Car Car Car Car Car"/>
    <w:link w:val="TEXTOMARGEN-ACTIVCarCarCarCarCarCar"/>
    <w:rsid w:val="005B5866"/>
    <w:rPr>
      <w:rFonts w:ascii="Arial" w:eastAsia="Times New Roman" w:hAnsi="Arial"/>
      <w:kern w:val="18"/>
      <w:sz w:val="18"/>
      <w:lang w:eastAsia="en-US"/>
    </w:rPr>
  </w:style>
  <w:style w:type="character" w:customStyle="1" w:styleId="TEXTOGRALCar1">
    <w:name w:val="*TEXTO GRAL Car1"/>
    <w:rsid w:val="005B5866"/>
    <w:rPr>
      <w:rFonts w:ascii="Arial" w:eastAsia="Times" w:hAnsi="Arial"/>
      <w:b/>
      <w:kern w:val="22"/>
      <w:sz w:val="22"/>
      <w:lang w:val="es-ES_tradnl" w:eastAsia="es-ES" w:bidi="ar-SA"/>
    </w:rPr>
  </w:style>
  <w:style w:type="character" w:customStyle="1" w:styleId="TEXTOGRALCarCar1">
    <w:name w:val="*TEXTO GRAL Car Car1"/>
    <w:rsid w:val="005B5866"/>
    <w:rPr>
      <w:rFonts w:ascii="Arial" w:eastAsia="Times" w:hAnsi="Arial"/>
      <w:b/>
      <w:kern w:val="22"/>
      <w:sz w:val="22"/>
      <w:lang w:val="es-ES_tradnl" w:eastAsia="es-ES" w:bidi="ar-SA"/>
    </w:rPr>
  </w:style>
  <w:style w:type="paragraph" w:customStyle="1" w:styleId="TEXTOMARGEN-ACTIVCarCarCarCarCarCarCarCarCarCarCarCarCarCarCarCarCarCar">
    <w:name w:val="*TEXTO MARGEN - ACTIV Car Car Car Car Car Car Car Car Car Car Car Car Car Car Car Car Car Car"/>
    <w:basedOn w:val="Normal"/>
    <w:link w:val="TEXTOMARGEN-ACTIVCarCarCarCarCarCarCarCarCarCarCarCarCarCarCarCarCarCarCar"/>
    <w:rsid w:val="005B5866"/>
    <w:pPr>
      <w:widowControl w:val="0"/>
      <w:autoSpaceDE w:val="0"/>
      <w:autoSpaceDN w:val="0"/>
      <w:adjustRightInd w:val="0"/>
      <w:spacing w:after="60" w:line="260" w:lineRule="exact"/>
      <w:jc w:val="both"/>
    </w:pPr>
    <w:rPr>
      <w:rFonts w:ascii="Arial" w:eastAsia="Times New Roman" w:hAnsi="Arial"/>
      <w:kern w:val="18"/>
      <w:sz w:val="18"/>
      <w:szCs w:val="20"/>
    </w:rPr>
  </w:style>
  <w:style w:type="character" w:customStyle="1" w:styleId="TEXTOMARGEN-ACTIVCarCarCarCarCarCarCarCarCarCarCarCarCarCarCarCarCarCarCar">
    <w:name w:val="*TEXTO MARGEN - ACTIV Car Car Car Car Car Car Car Car Car Car Car Car Car Car Car Car Car Car Car"/>
    <w:link w:val="TEXTOMARGEN-ACTIVCarCarCarCarCarCarCarCarCarCarCarCarCarCarCarCarCarCar"/>
    <w:rsid w:val="005B5866"/>
    <w:rPr>
      <w:rFonts w:ascii="Arial" w:eastAsia="Times New Roman" w:hAnsi="Arial"/>
      <w:kern w:val="18"/>
      <w:sz w:val="18"/>
      <w:lang w:eastAsia="en-US"/>
    </w:rPr>
  </w:style>
  <w:style w:type="paragraph" w:customStyle="1" w:styleId="TEXTOMARGEN-ACTIVCarCarCarCar1">
    <w:name w:val="*TEXTO MARGEN - ACTIV Car Car Car Car1"/>
    <w:basedOn w:val="Normal"/>
    <w:link w:val="TEXTOMARGEN-ACTIVCarCarCarCar1Car"/>
    <w:rsid w:val="005B5866"/>
    <w:pPr>
      <w:widowControl w:val="0"/>
      <w:autoSpaceDE w:val="0"/>
      <w:autoSpaceDN w:val="0"/>
      <w:adjustRightInd w:val="0"/>
      <w:spacing w:after="60" w:line="260" w:lineRule="exact"/>
      <w:jc w:val="both"/>
    </w:pPr>
    <w:rPr>
      <w:rFonts w:ascii="Arial" w:eastAsia="Times New Roman" w:hAnsi="Arial"/>
      <w:kern w:val="18"/>
      <w:sz w:val="18"/>
      <w:szCs w:val="20"/>
    </w:rPr>
  </w:style>
  <w:style w:type="character" w:customStyle="1" w:styleId="TEXTOMARGEN-ACTIVCarCarCarCar1Car">
    <w:name w:val="*TEXTO MARGEN - ACTIV Car Car Car Car1 Car"/>
    <w:link w:val="TEXTOMARGEN-ACTIVCarCarCarCar1"/>
    <w:rsid w:val="005B5866"/>
    <w:rPr>
      <w:rFonts w:ascii="Arial" w:eastAsia="Times New Roman" w:hAnsi="Arial"/>
      <w:kern w:val="18"/>
      <w:sz w:val="18"/>
      <w:lang w:eastAsia="en-US"/>
    </w:rPr>
  </w:style>
  <w:style w:type="paragraph" w:customStyle="1" w:styleId="breadcum">
    <w:name w:val="breadcum"/>
    <w:basedOn w:val="Normal"/>
    <w:rsid w:val="005B58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B5866"/>
    <w:rPr>
      <w:b/>
      <w:bCs/>
    </w:rPr>
  </w:style>
  <w:style w:type="character" w:customStyle="1" w:styleId="textgeneral">
    <w:name w:val="text_general"/>
    <w:basedOn w:val="Fuentedeprrafopredeter"/>
    <w:rsid w:val="005B5866"/>
  </w:style>
  <w:style w:type="character" w:customStyle="1" w:styleId="textgeneral4">
    <w:name w:val="text_general4"/>
    <w:basedOn w:val="Fuentedeprrafopredeter"/>
    <w:rsid w:val="005B5866"/>
  </w:style>
  <w:style w:type="paragraph" w:customStyle="1" w:styleId="Listaconvietas1">
    <w:name w:val="Lista con viñetas1"/>
    <w:basedOn w:val="Normal"/>
    <w:rsid w:val="005B5866"/>
    <w:pPr>
      <w:suppressAutoHyphens/>
      <w:spacing w:after="0" w:line="360" w:lineRule="auto"/>
    </w:pPr>
    <w:rPr>
      <w:rFonts w:ascii="Verdana" w:eastAsia="Times New Roman" w:hAnsi="Verdana" w:cs="Verdana"/>
      <w:szCs w:val="24"/>
      <w:lang w:val="es-ES_tradnl" w:eastAsia="zh-CN"/>
    </w:rPr>
  </w:style>
  <w:style w:type="paragraph" w:customStyle="1" w:styleId="Sangra3detindependiente1">
    <w:name w:val="Sangría 3 de t. independiente1"/>
    <w:basedOn w:val="Normal"/>
    <w:rsid w:val="005B586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Pa13">
    <w:name w:val="Pa13"/>
    <w:basedOn w:val="Normal"/>
    <w:next w:val="Normal"/>
    <w:rsid w:val="005B5866"/>
    <w:pPr>
      <w:suppressAutoHyphens/>
      <w:autoSpaceDE w:val="0"/>
      <w:spacing w:before="100" w:after="0" w:line="201" w:lineRule="atLeast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Pa35">
    <w:name w:val="Pa35"/>
    <w:basedOn w:val="Default"/>
    <w:next w:val="Default"/>
    <w:rsid w:val="005B5866"/>
    <w:pPr>
      <w:suppressAutoHyphens/>
      <w:autoSpaceDN/>
      <w:adjustRightInd/>
      <w:spacing w:before="40" w:line="241" w:lineRule="atLeast"/>
    </w:pPr>
    <w:rPr>
      <w:rFonts w:ascii="Futura Lt BT" w:eastAsia="Times New Roman" w:hAnsi="Futura Lt BT" w:cs="Times New Roman"/>
      <w:color w:val="auto"/>
      <w:lang w:eastAsia="zh-CN"/>
    </w:rPr>
  </w:style>
  <w:style w:type="character" w:customStyle="1" w:styleId="WW8Num30z0">
    <w:name w:val="WW8Num30z0"/>
    <w:rsid w:val="005B5866"/>
    <w:rPr>
      <w:rFonts w:ascii="Symbol" w:hAnsi="Symbol" w:cs="Symbol"/>
      <w:shd w:val="clear" w:color="auto" w:fill="FF00FF"/>
    </w:rPr>
  </w:style>
  <w:style w:type="paragraph" w:customStyle="1" w:styleId="parrafo2">
    <w:name w:val="parrafo_2"/>
    <w:basedOn w:val="Normal"/>
    <w:rsid w:val="005B58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5B58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m8150084207277316404msolistparagraph">
    <w:name w:val="m_8150084207277316404msolistparagraph"/>
    <w:basedOn w:val="Normal"/>
    <w:rsid w:val="005B58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CitaHTML">
    <w:name w:val="HTML Cite"/>
    <w:basedOn w:val="Fuentedeprrafopredeter"/>
    <w:uiPriority w:val="99"/>
    <w:semiHidden/>
    <w:unhideWhenUsed/>
    <w:rsid w:val="00411938"/>
    <w:rPr>
      <w:i/>
      <w:iCs/>
    </w:rPr>
  </w:style>
  <w:style w:type="paragraph" w:customStyle="1" w:styleId="sangradoarticulo">
    <w:name w:val="sangrado_articulo"/>
    <w:basedOn w:val="Normal"/>
    <w:rsid w:val="004119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D904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%20ZODEZ-ic0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%20zGNIdDAHRb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q5KdzfEw8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6CE2A-8B60-4FA3-86D3-F680CEAC2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1263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8197</CharactersWithSpaces>
  <SharedDoc>false</SharedDoc>
  <HLinks>
    <vt:vector size="198" baseType="variant"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_Toc476777890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_Toc476777889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_Toc476777888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_Toc476777887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_Toc476777886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_Toc476777885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_Toc476777884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_Toc476777883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_Toc476777882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_Toc476777881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_Toc476777880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_Toc476777879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_Toc476777878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_Toc476777877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_Toc476777876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_Toc476777875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_Toc476777874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_Toc476777873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_Toc476777872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_Toc476777871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_Toc476777870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_Toc476777869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_Toc476777868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_Toc476777867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_Toc476777866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_Toc476777865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_Toc476777864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_Toc476777863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_Toc476777862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_Toc476777861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_Toc476777860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_Toc476777859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_Toc476777858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2019-05-31T11:07:00Z</dcterms:created>
  <dcterms:modified xsi:type="dcterms:W3CDTF">2019-06-05T12:27:00Z</dcterms:modified>
</cp:coreProperties>
</file>